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2CADF" w14:textId="73FC2C09" w:rsidR="00C95024" w:rsidRPr="00C95024" w:rsidRDefault="00C95024" w:rsidP="00C95024">
      <w:pPr>
        <w:autoSpaceDE w:val="0"/>
        <w:autoSpaceDN w:val="0"/>
        <w:adjustRightInd w:val="0"/>
        <w:spacing w:after="0"/>
        <w:rPr>
          <w:rFonts w:ascii="Verdana" w:hAnsi="Verdana"/>
          <w:lang w:val="fr-FR"/>
        </w:rPr>
      </w:pPr>
      <w:proofErr w:type="spellStart"/>
      <w:r w:rsidRPr="00C95024">
        <w:rPr>
          <w:rFonts w:ascii="Verdana" w:hAnsi="Verdana"/>
          <w:lang w:val="fr-FR"/>
        </w:rPr>
        <w:t>Comunicato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s</w:t>
      </w:r>
      <w:r w:rsidRPr="00C95024">
        <w:rPr>
          <w:rFonts w:ascii="Verdana" w:hAnsi="Verdana"/>
          <w:lang w:val="fr-FR"/>
        </w:rPr>
        <w:t>tampa</w:t>
      </w:r>
      <w:proofErr w:type="spellEnd"/>
    </w:p>
    <w:p w14:paraId="42666A61" w14:textId="77777777" w:rsidR="00C95024" w:rsidRDefault="00C95024" w:rsidP="00C95024">
      <w:pPr>
        <w:rPr>
          <w:rFonts w:ascii="Verdana" w:hAnsi="Verdana"/>
          <w:b/>
          <w:sz w:val="32"/>
          <w:szCs w:val="32"/>
        </w:rPr>
      </w:pPr>
    </w:p>
    <w:p w14:paraId="3DFB5389" w14:textId="17A8D0FE" w:rsidR="00C95024" w:rsidRPr="007E13F0" w:rsidRDefault="00C95024" w:rsidP="00C95024">
      <w:pPr>
        <w:rPr>
          <w:rFonts w:ascii="Verdana" w:hAnsi="Verdana"/>
        </w:rPr>
      </w:pPr>
      <w:proofErr w:type="spellStart"/>
      <w:r w:rsidRPr="007E168B">
        <w:rPr>
          <w:rFonts w:ascii="Verdana" w:hAnsi="Verdana"/>
          <w:b/>
          <w:sz w:val="32"/>
          <w:szCs w:val="32"/>
        </w:rPr>
        <w:t>Spielzeug</w:t>
      </w:r>
      <w:proofErr w:type="spellEnd"/>
      <w:r w:rsidRPr="007E168B">
        <w:rPr>
          <w:rFonts w:ascii="Verdana" w:hAnsi="Verdana"/>
          <w:b/>
          <w:sz w:val="32"/>
          <w:szCs w:val="32"/>
        </w:rPr>
        <w:t xml:space="preserve"> </w:t>
      </w:r>
      <w:proofErr w:type="spellStart"/>
      <w:r w:rsidRPr="007E168B">
        <w:rPr>
          <w:rFonts w:ascii="Verdana" w:hAnsi="Verdana"/>
          <w:b/>
          <w:sz w:val="32"/>
          <w:szCs w:val="32"/>
        </w:rPr>
        <w:t>Welten</w:t>
      </w:r>
      <w:proofErr w:type="spellEnd"/>
      <w:r w:rsidRPr="007E168B">
        <w:rPr>
          <w:rFonts w:ascii="Verdana" w:hAnsi="Verdana"/>
          <w:b/>
          <w:sz w:val="32"/>
          <w:szCs w:val="32"/>
        </w:rPr>
        <w:t xml:space="preserve"> Museum Basel</w:t>
      </w:r>
    </w:p>
    <w:p w14:paraId="5C4B4F67" w14:textId="77777777" w:rsidR="00F87972" w:rsidRPr="00C95024" w:rsidRDefault="00F87972" w:rsidP="00C95024">
      <w:pPr>
        <w:spacing w:after="0"/>
        <w:rPr>
          <w:rFonts w:ascii="Verdana" w:hAnsi="Verdana"/>
          <w:b/>
          <w:lang w:val="fr-FR"/>
        </w:rPr>
      </w:pPr>
      <w:r w:rsidRPr="00C95024">
        <w:rPr>
          <w:rFonts w:ascii="Verdana" w:hAnsi="Verdana"/>
          <w:b/>
          <w:lang w:val="fr-FR"/>
        </w:rPr>
        <w:t xml:space="preserve">Una bambola gioca nel negozio-giocattolo, orsacchiotti dentro macchinine a pedali si sfidano in una corsa, schiacciando un bottone si mette in moto un intero parco di divertimenti: </w:t>
      </w:r>
      <w:r w:rsidR="003F133A" w:rsidRPr="00C95024">
        <w:rPr>
          <w:rFonts w:ascii="Verdana" w:hAnsi="Verdana"/>
          <w:b/>
          <w:lang w:val="fr-FR"/>
        </w:rPr>
        <w:t>c</w:t>
      </w:r>
      <w:r w:rsidRPr="00C95024">
        <w:rPr>
          <w:rFonts w:ascii="Verdana" w:hAnsi="Verdana"/>
          <w:b/>
          <w:lang w:val="fr-FR"/>
        </w:rPr>
        <w:t xml:space="preserve">on i suoi oltre 6000 oggetti lo Spielzeug Welten Museum Basel è unico per </w:t>
      </w:r>
      <w:r w:rsidR="007801A3" w:rsidRPr="00C95024">
        <w:rPr>
          <w:rFonts w:ascii="Verdana" w:hAnsi="Verdana"/>
          <w:b/>
          <w:lang w:val="fr-FR"/>
        </w:rPr>
        <w:t>quantità e qualità.</w:t>
      </w:r>
      <w:r w:rsidRPr="00C95024">
        <w:rPr>
          <w:rFonts w:ascii="Verdana" w:hAnsi="Verdana"/>
          <w:b/>
          <w:lang w:val="fr-FR"/>
        </w:rPr>
        <w:t xml:space="preserve"> </w:t>
      </w:r>
    </w:p>
    <w:p w14:paraId="503204B9" w14:textId="77777777" w:rsidR="007801A3" w:rsidRPr="003A2532" w:rsidRDefault="007801A3" w:rsidP="00C95024">
      <w:pPr>
        <w:spacing w:after="0"/>
        <w:rPr>
          <w:b/>
          <w:sz w:val="24"/>
          <w:szCs w:val="24"/>
        </w:rPr>
      </w:pPr>
    </w:p>
    <w:p w14:paraId="1CC64E07" w14:textId="77777777" w:rsidR="00C95024" w:rsidRDefault="00F87972" w:rsidP="00C95024">
      <w:pPr>
        <w:spacing w:after="0"/>
        <w:rPr>
          <w:rFonts w:ascii="Verdana" w:hAnsi="Verdana"/>
          <w:lang w:val="fr-FR"/>
        </w:rPr>
      </w:pPr>
      <w:r w:rsidRPr="00C95024">
        <w:rPr>
          <w:rFonts w:ascii="Verdana" w:hAnsi="Verdana"/>
          <w:lang w:val="fr-FR"/>
        </w:rPr>
        <w:t xml:space="preserve">Lo Spielzeug Welten Museum Basel, aperto nel 1998, si trova nel cuore di Basilea in un edificio del 1867. </w:t>
      </w:r>
      <w:r w:rsidR="003F133A" w:rsidRPr="00C95024">
        <w:rPr>
          <w:rFonts w:ascii="Verdana" w:hAnsi="Verdana"/>
          <w:lang w:val="fr-FR"/>
        </w:rPr>
        <w:t>In</w:t>
      </w:r>
      <w:r w:rsidRPr="00C95024">
        <w:rPr>
          <w:rFonts w:ascii="Verdana" w:hAnsi="Verdana"/>
          <w:lang w:val="fr-FR"/>
        </w:rPr>
        <w:t xml:space="preserve"> oltre mille metri quadrati, distribuiti su quattro piani, ospita</w:t>
      </w:r>
      <w:r w:rsidR="007801A3" w:rsidRPr="00C95024">
        <w:rPr>
          <w:rFonts w:ascii="Verdana" w:hAnsi="Verdana"/>
          <w:lang w:val="fr-FR"/>
        </w:rPr>
        <w:t xml:space="preserve"> una straordinaria</w:t>
      </w:r>
      <w:r w:rsidRPr="00C95024">
        <w:rPr>
          <w:rFonts w:ascii="Verdana" w:hAnsi="Verdana"/>
          <w:lang w:val="fr-FR"/>
        </w:rPr>
        <w:t xml:space="preserve"> collezione di orsacchiotti storici, bambole, negozi-giocattolo, case delle bambole e miniature contemporanee. </w:t>
      </w:r>
      <w:r w:rsidR="007801A3" w:rsidRPr="00C95024">
        <w:rPr>
          <w:rFonts w:ascii="Verdana" w:hAnsi="Verdana"/>
          <w:lang w:val="fr-FR"/>
        </w:rPr>
        <w:t>Pezzi da collezione antichi, objets trouvés e giocattoli raffinati sono collocati in mondi tematici che perlopiù risalgono agli anni tra la fine dell’Ottocento e l’</w:t>
      </w:r>
      <w:proofErr w:type="spellStart"/>
      <w:r w:rsidR="007801A3" w:rsidRPr="00C95024">
        <w:rPr>
          <w:rFonts w:ascii="Verdana" w:hAnsi="Verdana"/>
          <w:lang w:val="fr-FR"/>
        </w:rPr>
        <w:t>inizio</w:t>
      </w:r>
      <w:proofErr w:type="spellEnd"/>
      <w:r w:rsidR="007801A3" w:rsidRPr="00C95024">
        <w:rPr>
          <w:rFonts w:ascii="Verdana" w:hAnsi="Verdana"/>
          <w:lang w:val="fr-FR"/>
        </w:rPr>
        <w:t xml:space="preserve"> </w:t>
      </w:r>
      <w:proofErr w:type="spellStart"/>
      <w:r w:rsidR="007801A3" w:rsidRPr="00C95024">
        <w:rPr>
          <w:rFonts w:ascii="Verdana" w:hAnsi="Verdana"/>
          <w:lang w:val="fr-FR"/>
        </w:rPr>
        <w:t>del</w:t>
      </w:r>
      <w:proofErr w:type="spellEnd"/>
      <w:r w:rsidR="007801A3" w:rsidRPr="00C95024">
        <w:rPr>
          <w:rFonts w:ascii="Verdana" w:hAnsi="Verdana"/>
          <w:lang w:val="fr-FR"/>
        </w:rPr>
        <w:t xml:space="preserve"> </w:t>
      </w:r>
      <w:proofErr w:type="spellStart"/>
      <w:r w:rsidR="007801A3" w:rsidRPr="00C95024">
        <w:rPr>
          <w:rFonts w:ascii="Verdana" w:hAnsi="Verdana"/>
          <w:lang w:val="fr-FR"/>
        </w:rPr>
        <w:t>Novecento</w:t>
      </w:r>
      <w:proofErr w:type="spellEnd"/>
    </w:p>
    <w:p w14:paraId="2F19DE59" w14:textId="77777777" w:rsidR="00C95024" w:rsidRDefault="00C95024" w:rsidP="00C95024">
      <w:pPr>
        <w:spacing w:after="0"/>
        <w:rPr>
          <w:rFonts w:ascii="Verdana" w:hAnsi="Verdana"/>
          <w:lang w:val="fr-FR"/>
        </w:rPr>
      </w:pPr>
    </w:p>
    <w:p w14:paraId="6B501FCD" w14:textId="7EAC327D" w:rsidR="007801A3" w:rsidRPr="00C95024" w:rsidRDefault="007801A3" w:rsidP="00C95024">
      <w:pPr>
        <w:spacing w:after="0"/>
        <w:rPr>
          <w:rFonts w:ascii="Verdana" w:hAnsi="Verdana"/>
          <w:b/>
          <w:bCs/>
          <w:lang w:val="fr-FR"/>
        </w:rPr>
      </w:pPr>
      <w:r w:rsidRPr="00C95024">
        <w:rPr>
          <w:rFonts w:ascii="Verdana" w:hAnsi="Verdana"/>
          <w:b/>
          <w:bCs/>
          <w:lang w:val="fr-FR"/>
        </w:rPr>
        <w:t xml:space="preserve">La </w:t>
      </w:r>
      <w:proofErr w:type="spellStart"/>
      <w:r w:rsidRPr="00C95024">
        <w:rPr>
          <w:rFonts w:ascii="Verdana" w:hAnsi="Verdana"/>
          <w:b/>
          <w:bCs/>
          <w:lang w:val="fr-FR"/>
        </w:rPr>
        <w:t>collezione</w:t>
      </w:r>
      <w:proofErr w:type="spellEnd"/>
      <w:r w:rsidRPr="00C95024">
        <w:rPr>
          <w:rFonts w:ascii="Verdana" w:hAnsi="Verdana"/>
          <w:b/>
          <w:bCs/>
          <w:lang w:val="fr-FR"/>
        </w:rPr>
        <w:t xml:space="preserve"> </w:t>
      </w:r>
    </w:p>
    <w:p w14:paraId="7BE0DF46" w14:textId="77777777" w:rsidR="00F87972" w:rsidRPr="00C95024" w:rsidRDefault="007801A3" w:rsidP="00C95024">
      <w:pPr>
        <w:spacing w:after="0"/>
        <w:rPr>
          <w:rFonts w:ascii="Verdana" w:hAnsi="Verdana"/>
          <w:b/>
          <w:bCs/>
          <w:i/>
          <w:iCs/>
          <w:lang w:val="fr-FR"/>
        </w:rPr>
      </w:pPr>
      <w:r w:rsidRPr="00C95024">
        <w:rPr>
          <w:rFonts w:ascii="Verdana" w:hAnsi="Verdana"/>
          <w:b/>
          <w:bCs/>
          <w:i/>
          <w:iCs/>
          <w:lang w:val="fr-FR"/>
        </w:rPr>
        <w:t>I Teddy Bear</w:t>
      </w:r>
    </w:p>
    <w:p w14:paraId="771D74B6" w14:textId="189357E7" w:rsidR="00C95024" w:rsidRDefault="007801A3" w:rsidP="00C95024">
      <w:pPr>
        <w:rPr>
          <w:rFonts w:ascii="Verdana" w:hAnsi="Verdana"/>
          <w:lang w:val="fr-FR"/>
        </w:rPr>
      </w:pPr>
      <w:r w:rsidRPr="00C95024">
        <w:rPr>
          <w:rFonts w:ascii="Verdana" w:hAnsi="Verdana"/>
          <w:lang w:val="fr-FR"/>
        </w:rPr>
        <w:t>La collezione dello Spielzeug Welten Museum Basel è, con i suoi duemilacinquecento orsacchiotti antichi, unica al mondo</w:t>
      </w:r>
      <w:r w:rsidR="004506BF" w:rsidRPr="00C95024">
        <w:rPr>
          <w:rFonts w:ascii="Verdana" w:hAnsi="Verdana"/>
          <w:lang w:val="fr-FR"/>
        </w:rPr>
        <w:t xml:space="preserve">. Una parte considerevole dell’esposizione è dedicata agli orsacchiotti usciti dalla bottega di Margarete Steiff; in nessun altro luogo vengono messi in mostra tanti orsacchiotti con il famoso bottone nell’orecchio. </w:t>
      </w:r>
      <w:proofErr w:type="spellStart"/>
      <w:r w:rsidR="004506BF" w:rsidRPr="00C95024">
        <w:rPr>
          <w:rFonts w:ascii="Verdana" w:hAnsi="Verdana"/>
          <w:lang w:val="fr-FR"/>
        </w:rPr>
        <w:t>Rarità</w:t>
      </w:r>
      <w:proofErr w:type="spellEnd"/>
      <w:r w:rsidR="004506BF" w:rsidRPr="00C95024">
        <w:rPr>
          <w:rFonts w:ascii="Verdana" w:hAnsi="Verdana"/>
          <w:lang w:val="fr-FR"/>
        </w:rPr>
        <w:t xml:space="preserve"> </w:t>
      </w:r>
      <w:proofErr w:type="spellStart"/>
      <w:r w:rsidR="004506BF" w:rsidRPr="00C95024">
        <w:rPr>
          <w:rFonts w:ascii="Verdana" w:hAnsi="Verdana"/>
          <w:lang w:val="fr-FR"/>
        </w:rPr>
        <w:t>assolute</w:t>
      </w:r>
      <w:proofErr w:type="spellEnd"/>
      <w:r w:rsidR="004506BF" w:rsidRPr="00C95024">
        <w:rPr>
          <w:rFonts w:ascii="Verdana" w:hAnsi="Verdana"/>
          <w:lang w:val="fr-FR"/>
        </w:rPr>
        <w:t xml:space="preserve"> </w:t>
      </w:r>
      <w:proofErr w:type="spellStart"/>
      <w:r w:rsidR="004506BF" w:rsidRPr="00C95024">
        <w:rPr>
          <w:rFonts w:ascii="Verdana" w:hAnsi="Verdana"/>
          <w:lang w:val="fr-FR"/>
        </w:rPr>
        <w:t>della</w:t>
      </w:r>
      <w:proofErr w:type="spellEnd"/>
      <w:r w:rsidR="004506BF" w:rsidRPr="00C95024">
        <w:rPr>
          <w:rFonts w:ascii="Verdana" w:hAnsi="Verdana"/>
          <w:lang w:val="fr-FR"/>
        </w:rPr>
        <w:t xml:space="preserve"> </w:t>
      </w:r>
      <w:proofErr w:type="spellStart"/>
      <w:r w:rsidR="004506BF" w:rsidRPr="00C95024">
        <w:rPr>
          <w:rFonts w:ascii="Verdana" w:hAnsi="Verdana"/>
          <w:lang w:val="fr-FR"/>
        </w:rPr>
        <w:t>ricca</w:t>
      </w:r>
      <w:proofErr w:type="spellEnd"/>
      <w:r w:rsidR="004506BF" w:rsidRPr="00C95024">
        <w:rPr>
          <w:rFonts w:ascii="Verdana" w:hAnsi="Verdana"/>
          <w:lang w:val="fr-FR"/>
        </w:rPr>
        <w:t xml:space="preserve"> </w:t>
      </w:r>
      <w:proofErr w:type="spellStart"/>
      <w:r w:rsidR="004506BF" w:rsidRPr="00C95024">
        <w:rPr>
          <w:rFonts w:ascii="Verdana" w:hAnsi="Verdana"/>
          <w:lang w:val="fr-FR"/>
        </w:rPr>
        <w:t>collezione</w:t>
      </w:r>
      <w:proofErr w:type="spellEnd"/>
      <w:r w:rsidR="004506BF" w:rsidRPr="00C95024">
        <w:rPr>
          <w:rFonts w:ascii="Verdana" w:hAnsi="Verdana"/>
          <w:lang w:val="fr-FR"/>
        </w:rPr>
        <w:t xml:space="preserve"> di </w:t>
      </w:r>
      <w:proofErr w:type="spellStart"/>
      <w:r w:rsidR="004506BF" w:rsidRPr="00C95024">
        <w:rPr>
          <w:rFonts w:ascii="Verdana" w:hAnsi="Verdana"/>
          <w:lang w:val="fr-FR"/>
        </w:rPr>
        <w:t>Basilea</w:t>
      </w:r>
      <w:proofErr w:type="spellEnd"/>
      <w:r w:rsidR="004506BF" w:rsidRPr="00C95024">
        <w:rPr>
          <w:rFonts w:ascii="Verdana" w:hAnsi="Verdana"/>
          <w:lang w:val="fr-FR"/>
        </w:rPr>
        <w:t xml:space="preserve"> sono i </w:t>
      </w:r>
      <w:proofErr w:type="spellStart"/>
      <w:r w:rsidR="004506BF" w:rsidRPr="00C95024">
        <w:rPr>
          <w:rFonts w:ascii="Verdana" w:hAnsi="Verdana"/>
          <w:lang w:val="fr-FR"/>
        </w:rPr>
        <w:t>modelli</w:t>
      </w:r>
      <w:proofErr w:type="spellEnd"/>
      <w:r w:rsidR="004506BF" w:rsidRPr="00C95024">
        <w:rPr>
          <w:rFonts w:ascii="Verdana" w:hAnsi="Verdana"/>
          <w:lang w:val="fr-FR"/>
        </w:rPr>
        <w:t xml:space="preserve"> PB, </w:t>
      </w:r>
      <w:proofErr w:type="spellStart"/>
      <w:r w:rsidR="004506BF" w:rsidRPr="00C95024">
        <w:rPr>
          <w:rFonts w:ascii="Verdana" w:hAnsi="Verdana"/>
          <w:lang w:val="fr-FR"/>
        </w:rPr>
        <w:t>vecchi</w:t>
      </w:r>
      <w:proofErr w:type="spellEnd"/>
      <w:r w:rsidR="004506BF" w:rsidRPr="00C95024">
        <w:rPr>
          <w:rFonts w:ascii="Verdana" w:hAnsi="Verdana"/>
          <w:lang w:val="fr-FR"/>
        </w:rPr>
        <w:t xml:space="preserve"> più di </w:t>
      </w:r>
      <w:proofErr w:type="spellStart"/>
      <w:r w:rsidR="004506BF" w:rsidRPr="00C95024">
        <w:rPr>
          <w:rFonts w:ascii="Verdana" w:hAnsi="Verdana"/>
          <w:lang w:val="fr-FR"/>
        </w:rPr>
        <w:t>cento</w:t>
      </w:r>
      <w:proofErr w:type="spellEnd"/>
      <w:r w:rsidR="004506BF" w:rsidRPr="00C95024">
        <w:rPr>
          <w:rFonts w:ascii="Verdana" w:hAnsi="Verdana"/>
          <w:lang w:val="fr-FR"/>
        </w:rPr>
        <w:t xml:space="preserve"> </w:t>
      </w:r>
      <w:proofErr w:type="spellStart"/>
      <w:r w:rsidR="004506BF" w:rsidRPr="00C95024">
        <w:rPr>
          <w:rFonts w:ascii="Verdana" w:hAnsi="Verdana"/>
          <w:lang w:val="fr-FR"/>
        </w:rPr>
        <w:t>anni</w:t>
      </w:r>
      <w:proofErr w:type="spellEnd"/>
      <w:r w:rsidR="004506BF" w:rsidRPr="00C95024">
        <w:rPr>
          <w:rFonts w:ascii="Verdana" w:hAnsi="Verdana"/>
          <w:lang w:val="fr-FR"/>
        </w:rPr>
        <w:t xml:space="preserve"> – </w:t>
      </w:r>
      <w:r w:rsidR="00EF7E45">
        <w:rPr>
          <w:rFonts w:ascii="Verdana" w:hAnsi="Verdana"/>
          <w:lang w:val="fr-FR"/>
        </w:rPr>
        <w:br/>
      </w:r>
      <w:r w:rsidR="004506BF" w:rsidRPr="00C95024">
        <w:rPr>
          <w:rFonts w:ascii="Verdana" w:hAnsi="Verdana"/>
          <w:lang w:val="fr-FR"/>
        </w:rPr>
        <w:t xml:space="preserve">i </w:t>
      </w:r>
      <w:proofErr w:type="spellStart"/>
      <w:r w:rsidR="004506BF" w:rsidRPr="00C95024">
        <w:rPr>
          <w:rFonts w:ascii="Verdana" w:hAnsi="Verdana"/>
          <w:lang w:val="fr-FR"/>
        </w:rPr>
        <w:t>primi</w:t>
      </w:r>
      <w:proofErr w:type="spellEnd"/>
      <w:r w:rsidR="004506BF" w:rsidRPr="00C95024">
        <w:rPr>
          <w:rFonts w:ascii="Verdana" w:hAnsi="Verdana"/>
          <w:lang w:val="fr-FR"/>
        </w:rPr>
        <w:t xml:space="preserve"> </w:t>
      </w:r>
      <w:proofErr w:type="spellStart"/>
      <w:r w:rsidR="004506BF" w:rsidRPr="00C95024">
        <w:rPr>
          <w:rFonts w:ascii="Verdana" w:hAnsi="Verdana"/>
          <w:lang w:val="fr-FR"/>
        </w:rPr>
        <w:t>orsacchiotti</w:t>
      </w:r>
      <w:proofErr w:type="spellEnd"/>
      <w:r w:rsidR="004506BF" w:rsidRPr="00C95024">
        <w:rPr>
          <w:rFonts w:ascii="Verdana" w:hAnsi="Verdana"/>
          <w:lang w:val="fr-FR"/>
        </w:rPr>
        <w:t xml:space="preserve"> al mondo con braccia e gambe snodate, prodotti dalla ditta Steiff. Ma si possono ammirare anche esemplari di altri marchi tradizionali, come il fornitore della corte inglese Chad Valley, il produttore francese F.A.D.A.P. o ancora il Gold Label americano BMC.</w:t>
      </w:r>
    </w:p>
    <w:p w14:paraId="79CF2F87" w14:textId="77777777" w:rsidR="00C95024" w:rsidRDefault="004506BF" w:rsidP="00C95024">
      <w:pPr>
        <w:rPr>
          <w:rFonts w:ascii="Verdana" w:hAnsi="Verdana"/>
          <w:lang w:val="fr-FR"/>
        </w:rPr>
      </w:pPr>
      <w:proofErr w:type="spellStart"/>
      <w:r w:rsidRPr="00C95024">
        <w:rPr>
          <w:rFonts w:ascii="Verdana" w:hAnsi="Verdana"/>
          <w:b/>
          <w:bCs/>
          <w:i/>
          <w:iCs/>
          <w:lang w:val="fr-FR"/>
        </w:rPr>
        <w:t>Bambole</w:t>
      </w:r>
      <w:proofErr w:type="spellEnd"/>
      <w:r w:rsidR="00C95024">
        <w:rPr>
          <w:rFonts w:ascii="Verdana" w:hAnsi="Verdana"/>
          <w:lang w:val="fr-FR"/>
        </w:rPr>
        <w:br/>
      </w:r>
      <w:r w:rsidRPr="00C95024">
        <w:rPr>
          <w:rFonts w:ascii="Verdana" w:hAnsi="Verdana"/>
          <w:lang w:val="fr-FR"/>
        </w:rPr>
        <w:t xml:space="preserve">La </w:t>
      </w:r>
      <w:proofErr w:type="spellStart"/>
      <w:r w:rsidRPr="00C95024">
        <w:rPr>
          <w:rFonts w:ascii="Verdana" w:hAnsi="Verdana"/>
          <w:lang w:val="fr-FR"/>
        </w:rPr>
        <w:t>ricchissima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collezione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mostra</w:t>
      </w:r>
      <w:proofErr w:type="spellEnd"/>
      <w:r w:rsidRPr="00C95024">
        <w:rPr>
          <w:rFonts w:ascii="Verdana" w:hAnsi="Verdana"/>
          <w:lang w:val="fr-FR"/>
        </w:rPr>
        <w:t xml:space="preserve"> oggetti, creati con arte tra il 1870 e il 1930, di quasi tutti i fabbricanti più rinomati: sia bambole dei primi grandi produttori tedeschi – J.D. Kestner, Simon &amp; Halbig e Armand Marseille – sia quelle con volti realistici realizzate dagli artisti delle ditte Kämmer &amp; Reinhardt e Gebrüder Heubach. Ma </w:t>
      </w:r>
      <w:r w:rsidR="00B862CB" w:rsidRPr="00C95024">
        <w:rPr>
          <w:rFonts w:ascii="Verdana" w:hAnsi="Verdana"/>
          <w:lang w:val="fr-FR"/>
        </w:rPr>
        <w:t xml:space="preserve">sono esposte </w:t>
      </w:r>
      <w:r w:rsidRPr="00C95024">
        <w:rPr>
          <w:rFonts w:ascii="Verdana" w:hAnsi="Verdana"/>
          <w:lang w:val="fr-FR"/>
        </w:rPr>
        <w:t xml:space="preserve">pure delle rarità </w:t>
      </w:r>
      <w:r w:rsidR="00B862CB" w:rsidRPr="00C95024">
        <w:rPr>
          <w:rFonts w:ascii="Verdana" w:hAnsi="Verdana"/>
          <w:lang w:val="fr-FR"/>
        </w:rPr>
        <w:t xml:space="preserve">francesi, per esempio </w:t>
      </w:r>
      <w:r w:rsidRPr="00C95024">
        <w:rPr>
          <w:rFonts w:ascii="Verdana" w:hAnsi="Verdana"/>
          <w:lang w:val="fr-FR"/>
        </w:rPr>
        <w:t xml:space="preserve">delle ditte Emile Jumeau e Casimir Bru Jeune. </w:t>
      </w:r>
    </w:p>
    <w:p w14:paraId="2EE267AB" w14:textId="79319ACA" w:rsidR="00C95024" w:rsidRDefault="004506BF" w:rsidP="00C95024">
      <w:pPr>
        <w:rPr>
          <w:rFonts w:ascii="Verdana" w:hAnsi="Verdana"/>
          <w:lang w:val="fr-FR"/>
        </w:rPr>
      </w:pPr>
      <w:r w:rsidRPr="00C95024">
        <w:rPr>
          <w:rFonts w:ascii="Verdana" w:hAnsi="Verdana"/>
          <w:b/>
          <w:bCs/>
          <w:i/>
          <w:iCs/>
          <w:lang w:val="fr-FR"/>
        </w:rPr>
        <w:t xml:space="preserve">Case delle </w:t>
      </w:r>
      <w:proofErr w:type="spellStart"/>
      <w:r w:rsidRPr="00C95024">
        <w:rPr>
          <w:rFonts w:ascii="Verdana" w:hAnsi="Verdana"/>
          <w:b/>
          <w:bCs/>
          <w:i/>
          <w:iCs/>
          <w:lang w:val="fr-FR"/>
        </w:rPr>
        <w:t>bambole</w:t>
      </w:r>
      <w:proofErr w:type="spellEnd"/>
      <w:r w:rsidRPr="00C95024">
        <w:rPr>
          <w:rFonts w:ascii="Verdana" w:hAnsi="Verdana"/>
          <w:b/>
          <w:bCs/>
          <w:i/>
          <w:iCs/>
          <w:lang w:val="fr-FR"/>
        </w:rPr>
        <w:t xml:space="preserve"> e </w:t>
      </w:r>
      <w:proofErr w:type="spellStart"/>
      <w:r w:rsidRPr="00C95024">
        <w:rPr>
          <w:rFonts w:ascii="Verdana" w:hAnsi="Verdana"/>
          <w:b/>
          <w:bCs/>
          <w:i/>
          <w:iCs/>
          <w:lang w:val="fr-FR"/>
        </w:rPr>
        <w:t>negozi-giocattolo</w:t>
      </w:r>
      <w:proofErr w:type="spellEnd"/>
      <w:r w:rsidR="00C95024">
        <w:rPr>
          <w:rFonts w:ascii="Verdana" w:hAnsi="Verdana"/>
          <w:lang w:val="fr-FR"/>
        </w:rPr>
        <w:br/>
      </w:r>
      <w:r w:rsidRPr="00C95024">
        <w:rPr>
          <w:rFonts w:ascii="Verdana" w:hAnsi="Verdana"/>
          <w:lang w:val="fr-FR"/>
        </w:rPr>
        <w:t xml:space="preserve">La </w:t>
      </w:r>
      <w:proofErr w:type="spellStart"/>
      <w:r w:rsidRPr="00C95024">
        <w:rPr>
          <w:rFonts w:ascii="Verdana" w:hAnsi="Verdana"/>
          <w:lang w:val="fr-FR"/>
        </w:rPr>
        <w:t>produzione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seriale</w:t>
      </w:r>
      <w:proofErr w:type="spellEnd"/>
      <w:r w:rsidRPr="00C95024">
        <w:rPr>
          <w:rFonts w:ascii="Verdana" w:hAnsi="Verdana"/>
          <w:lang w:val="fr-FR"/>
        </w:rPr>
        <w:t xml:space="preserve"> di case delle bambole iniziò nella seconda metà dell’Ottocento. In quel periodo le famiglie benestanti le utilizzavano per preparare i figli al loro ruolo nella società. </w:t>
      </w:r>
      <w:r w:rsidR="00EF7E45">
        <w:rPr>
          <w:rFonts w:ascii="Verdana" w:hAnsi="Verdana"/>
          <w:lang w:val="fr-FR"/>
        </w:rPr>
        <w:br/>
      </w:r>
      <w:r w:rsidR="00EF7E45">
        <w:rPr>
          <w:rFonts w:ascii="Verdana" w:hAnsi="Verdana"/>
          <w:lang w:val="fr-FR"/>
        </w:rPr>
        <w:br/>
      </w:r>
      <w:r w:rsidRPr="00C95024">
        <w:rPr>
          <w:rFonts w:ascii="Verdana" w:hAnsi="Verdana"/>
          <w:lang w:val="fr-FR"/>
        </w:rPr>
        <w:lastRenderedPageBreak/>
        <w:t xml:space="preserve">Della </w:t>
      </w:r>
      <w:proofErr w:type="spellStart"/>
      <w:r w:rsidRPr="00C95024">
        <w:rPr>
          <w:rFonts w:ascii="Verdana" w:hAnsi="Verdana"/>
          <w:lang w:val="fr-FR"/>
        </w:rPr>
        <w:t>collezione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fanno</w:t>
      </w:r>
      <w:proofErr w:type="spellEnd"/>
      <w:r w:rsidRPr="00C95024">
        <w:rPr>
          <w:rFonts w:ascii="Verdana" w:hAnsi="Verdana"/>
          <w:lang w:val="fr-FR"/>
        </w:rPr>
        <w:t xml:space="preserve"> parte oggetti realizzati tra la fine dell’Ottocento e l’inizio del Novecento. Le preziose rarità dalla Germania, dalla Francia, dagli Stati Uniti e dal Giappone affascinano per la loro particolarità, bellezza e attenzione ai dettagli. </w:t>
      </w:r>
      <w:r w:rsidR="00EF7E45">
        <w:rPr>
          <w:rFonts w:ascii="Verdana" w:hAnsi="Verdana"/>
          <w:lang w:val="fr-FR"/>
        </w:rPr>
        <w:br/>
      </w:r>
      <w:r w:rsidRPr="00C95024">
        <w:rPr>
          <w:rFonts w:ascii="Verdana" w:hAnsi="Verdana"/>
          <w:lang w:val="fr-FR"/>
        </w:rPr>
        <w:t xml:space="preserve">I </w:t>
      </w:r>
      <w:proofErr w:type="spellStart"/>
      <w:r w:rsidR="00461238" w:rsidRPr="00C95024">
        <w:rPr>
          <w:rFonts w:ascii="Verdana" w:hAnsi="Verdana"/>
          <w:lang w:val="fr-FR"/>
        </w:rPr>
        <w:t>numerosi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negozi</w:t>
      </w:r>
      <w:r w:rsidR="00B862CB" w:rsidRPr="00C95024">
        <w:rPr>
          <w:rFonts w:ascii="Verdana" w:hAnsi="Verdana"/>
          <w:lang w:val="fr-FR"/>
        </w:rPr>
        <w:t>-giocattolo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della</w:t>
      </w:r>
      <w:proofErr w:type="spellEnd"/>
      <w:r w:rsidRPr="00C95024">
        <w:rPr>
          <w:rFonts w:ascii="Verdana" w:hAnsi="Verdana"/>
          <w:lang w:val="fr-FR"/>
        </w:rPr>
        <w:t xml:space="preserve"> collezione furono assemblati ad arte come pezzi unici e risalgono agli anni tra il 1880 e il 1920. Alcuni hanno prestato servizio nelle camerette dei bambini, altri fungevano esclusivamente come oggetto di lusso e da collezione. Accanto al fascino che suscita l’abilità artigianale dei loro costruttori e l’arredamento curato nei minimi dettagli, i negozi-giocattolo permettono anche di vedere come si viveva e lavorava allora. </w:t>
      </w:r>
    </w:p>
    <w:p w14:paraId="367C147E" w14:textId="77777777" w:rsidR="00C95024" w:rsidRDefault="00461238" w:rsidP="00C95024">
      <w:pPr>
        <w:rPr>
          <w:rFonts w:ascii="Verdana" w:hAnsi="Verdana"/>
          <w:lang w:val="fr-FR"/>
        </w:rPr>
      </w:pPr>
      <w:r w:rsidRPr="00C95024">
        <w:rPr>
          <w:rFonts w:ascii="Verdana" w:hAnsi="Verdana"/>
          <w:b/>
          <w:bCs/>
          <w:i/>
          <w:iCs/>
          <w:lang w:val="fr-FR"/>
        </w:rPr>
        <w:t xml:space="preserve">Le </w:t>
      </w:r>
      <w:proofErr w:type="spellStart"/>
      <w:r w:rsidRPr="00C95024">
        <w:rPr>
          <w:rFonts w:ascii="Verdana" w:hAnsi="Verdana"/>
          <w:b/>
          <w:bCs/>
          <w:i/>
          <w:iCs/>
          <w:lang w:val="fr-FR"/>
        </w:rPr>
        <w:t>giostre</w:t>
      </w:r>
      <w:proofErr w:type="spellEnd"/>
      <w:r w:rsidR="00C95024">
        <w:rPr>
          <w:rFonts w:ascii="Verdana" w:hAnsi="Verdana"/>
          <w:lang w:val="fr-FR"/>
        </w:rPr>
        <w:br/>
      </w:r>
      <w:r w:rsidRPr="00C95024">
        <w:rPr>
          <w:rFonts w:ascii="Verdana" w:hAnsi="Verdana"/>
          <w:lang w:val="fr-FR"/>
        </w:rPr>
        <w:t xml:space="preserve">La </w:t>
      </w:r>
      <w:proofErr w:type="spellStart"/>
      <w:r w:rsidRPr="00C95024">
        <w:rPr>
          <w:rFonts w:ascii="Verdana" w:hAnsi="Verdana"/>
          <w:lang w:val="fr-FR"/>
        </w:rPr>
        <w:t>giostra</w:t>
      </w:r>
      <w:proofErr w:type="spellEnd"/>
      <w:r w:rsidRPr="00C95024">
        <w:rPr>
          <w:rFonts w:ascii="Verdana" w:hAnsi="Verdana"/>
          <w:lang w:val="fr-FR"/>
        </w:rPr>
        <w:t xml:space="preserve"> più </w:t>
      </w:r>
      <w:proofErr w:type="spellStart"/>
      <w:r w:rsidRPr="00C95024">
        <w:rPr>
          <w:rFonts w:ascii="Verdana" w:hAnsi="Verdana"/>
          <w:lang w:val="fr-FR"/>
        </w:rPr>
        <w:t>antica</w:t>
      </w:r>
      <w:proofErr w:type="spellEnd"/>
      <w:r w:rsidRPr="00C95024">
        <w:rPr>
          <w:rFonts w:ascii="Verdana" w:hAnsi="Verdana"/>
          <w:lang w:val="fr-FR"/>
        </w:rPr>
        <w:t xml:space="preserve"> dell</w:t>
      </w:r>
      <w:r w:rsidR="00B862CB" w:rsidRPr="00C95024">
        <w:rPr>
          <w:rFonts w:ascii="Verdana" w:hAnsi="Verdana"/>
          <w:lang w:val="fr-FR"/>
        </w:rPr>
        <w:t>a</w:t>
      </w:r>
      <w:r w:rsidRPr="00C95024">
        <w:rPr>
          <w:rFonts w:ascii="Verdana" w:hAnsi="Verdana"/>
          <w:lang w:val="fr-FR"/>
        </w:rPr>
        <w:t xml:space="preserve"> collezione risale al periodo intorno al 1900. Le attrazioni create dall’artista Frans Smulders e la fiera autunnale di Marc Rippstein, che nel corso degli anni è stata continuamente ampliata, vennero realizzate nella seconda metà del XX secolo. Basta premere un pulsante e tutte le giostre e le attrazioni, essendo proviste di un motore, cominciano a muoversi.</w:t>
      </w:r>
      <w:r w:rsidR="005E1B04" w:rsidRPr="00C95024">
        <w:rPr>
          <w:rFonts w:ascii="Verdana" w:hAnsi="Verdana"/>
          <w:lang w:val="fr-FR"/>
        </w:rPr>
        <w:t xml:space="preserve"> </w:t>
      </w:r>
    </w:p>
    <w:p w14:paraId="0CC6A34B" w14:textId="77777777" w:rsidR="00C95024" w:rsidRDefault="00461238" w:rsidP="00C95024">
      <w:pPr>
        <w:rPr>
          <w:rFonts w:ascii="Verdana" w:hAnsi="Verdana"/>
          <w:lang w:val="fr-FR"/>
        </w:rPr>
      </w:pPr>
      <w:r w:rsidRPr="00C95024">
        <w:rPr>
          <w:rFonts w:ascii="Verdana" w:hAnsi="Verdana"/>
          <w:b/>
          <w:bCs/>
          <w:i/>
          <w:iCs/>
          <w:lang w:val="fr-FR"/>
        </w:rPr>
        <w:t>Miniature</w:t>
      </w:r>
      <w:r w:rsidR="00C95024">
        <w:rPr>
          <w:rFonts w:ascii="Verdana" w:hAnsi="Verdana"/>
          <w:lang w:val="fr-FR"/>
        </w:rPr>
        <w:br/>
      </w:r>
      <w:r w:rsidRPr="00C95024">
        <w:rPr>
          <w:rFonts w:ascii="Verdana" w:hAnsi="Verdana"/>
          <w:lang w:val="fr-FR"/>
        </w:rPr>
        <w:t xml:space="preserve">La prima </w:t>
      </w:r>
      <w:proofErr w:type="spellStart"/>
      <w:r w:rsidRPr="00C95024">
        <w:rPr>
          <w:rFonts w:ascii="Verdana" w:hAnsi="Verdana"/>
          <w:lang w:val="fr-FR"/>
        </w:rPr>
        <w:t>regola</w:t>
      </w:r>
      <w:proofErr w:type="spellEnd"/>
      <w:r w:rsidRPr="00C95024">
        <w:rPr>
          <w:rFonts w:ascii="Verdana" w:hAnsi="Verdana"/>
          <w:lang w:val="fr-FR"/>
        </w:rPr>
        <w:t xml:space="preserve"> da </w:t>
      </w:r>
      <w:proofErr w:type="spellStart"/>
      <w:r w:rsidRPr="00C95024">
        <w:rPr>
          <w:rFonts w:ascii="Verdana" w:hAnsi="Verdana"/>
          <w:lang w:val="fr-FR"/>
        </w:rPr>
        <w:t>rispettare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nelle</w:t>
      </w:r>
      <w:proofErr w:type="spellEnd"/>
      <w:r w:rsidRPr="00C95024">
        <w:rPr>
          <w:rFonts w:ascii="Verdana" w:hAnsi="Verdana"/>
          <w:lang w:val="fr-FR"/>
        </w:rPr>
        <w:t xml:space="preserve"> miniature sono la precisione nei dettagli e la conformità alla scala che, oggi, a livello internazionale, è la proporzione 1:12. A questo scopo il Museo ha incaricato appositamente artisti e artiste provenienti da diversi </w:t>
      </w:r>
      <w:r w:rsidR="00FB525E" w:rsidRPr="00C95024">
        <w:rPr>
          <w:rFonts w:ascii="Verdana" w:hAnsi="Verdana"/>
          <w:lang w:val="fr-FR"/>
        </w:rPr>
        <w:t>P</w:t>
      </w:r>
      <w:r w:rsidRPr="00C95024">
        <w:rPr>
          <w:rFonts w:ascii="Verdana" w:hAnsi="Verdana"/>
          <w:lang w:val="fr-FR"/>
        </w:rPr>
        <w:t>aesi</w:t>
      </w:r>
      <w:r w:rsidR="00FB525E" w:rsidRPr="00C95024">
        <w:rPr>
          <w:rFonts w:ascii="Verdana" w:hAnsi="Verdana"/>
          <w:lang w:val="fr-FR"/>
        </w:rPr>
        <w:t>,</w:t>
      </w:r>
      <w:r w:rsidRPr="00C95024">
        <w:rPr>
          <w:rFonts w:ascii="Verdana" w:hAnsi="Verdana"/>
          <w:lang w:val="fr-FR"/>
        </w:rPr>
        <w:t xml:space="preserve"> mostrando così scene di vita quotidiana da tutto il mondo.</w:t>
      </w:r>
      <w:r w:rsidR="00FB525E" w:rsidRPr="00C95024">
        <w:rPr>
          <w:rFonts w:ascii="Verdana" w:hAnsi="Verdana"/>
          <w:lang w:val="fr-FR"/>
        </w:rPr>
        <w:t xml:space="preserve"> </w:t>
      </w:r>
    </w:p>
    <w:p w14:paraId="08CE2E2E" w14:textId="77777777" w:rsidR="00C95024" w:rsidRPr="00C95024" w:rsidRDefault="00056D6E" w:rsidP="00C95024">
      <w:pPr>
        <w:rPr>
          <w:rFonts w:ascii="Verdana" w:hAnsi="Verdana"/>
          <w:lang w:val="en-GB"/>
        </w:rPr>
      </w:pPr>
      <w:proofErr w:type="spellStart"/>
      <w:r w:rsidRPr="00C95024">
        <w:rPr>
          <w:rFonts w:ascii="Verdana" w:hAnsi="Verdana"/>
          <w:b/>
          <w:bCs/>
          <w:lang w:val="fr-FR"/>
        </w:rPr>
        <w:t>Percorso</w:t>
      </w:r>
      <w:proofErr w:type="spellEnd"/>
      <w:r w:rsidRPr="00C95024">
        <w:rPr>
          <w:rFonts w:ascii="Verdana" w:hAnsi="Verdana"/>
          <w:b/>
          <w:bCs/>
          <w:lang w:val="fr-FR"/>
        </w:rPr>
        <w:t xml:space="preserve"> </w:t>
      </w:r>
      <w:proofErr w:type="spellStart"/>
      <w:r w:rsidRPr="00C95024">
        <w:rPr>
          <w:rFonts w:ascii="Verdana" w:hAnsi="Verdana"/>
          <w:b/>
          <w:bCs/>
          <w:lang w:val="fr-FR"/>
        </w:rPr>
        <w:t>narrativo</w:t>
      </w:r>
      <w:proofErr w:type="spellEnd"/>
      <w:r w:rsidRPr="00C95024">
        <w:rPr>
          <w:rFonts w:ascii="Verdana" w:hAnsi="Verdana"/>
          <w:b/>
          <w:bCs/>
          <w:lang w:val="fr-FR"/>
        </w:rPr>
        <w:t xml:space="preserve"> animato</w:t>
      </w:r>
      <w:r w:rsidR="00C95024">
        <w:rPr>
          <w:rFonts w:ascii="Verdana" w:hAnsi="Verdana"/>
          <w:lang w:val="fr-FR"/>
        </w:rPr>
        <w:br/>
      </w:r>
      <w:r w:rsidRPr="00C95024">
        <w:rPr>
          <w:rFonts w:ascii="Verdana" w:hAnsi="Verdana"/>
          <w:lang w:val="fr-FR"/>
        </w:rPr>
        <w:t xml:space="preserve">Per il 25° </w:t>
      </w:r>
      <w:proofErr w:type="spellStart"/>
      <w:r w:rsidRPr="00C95024">
        <w:rPr>
          <w:rFonts w:ascii="Verdana" w:hAnsi="Verdana"/>
          <w:lang w:val="fr-FR"/>
        </w:rPr>
        <w:t>anniversario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del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="00F53006" w:rsidRPr="00C95024">
        <w:rPr>
          <w:rFonts w:ascii="Verdana" w:hAnsi="Verdana"/>
          <w:lang w:val="fr-FR"/>
        </w:rPr>
        <w:t>M</w:t>
      </w:r>
      <w:r w:rsidRPr="00C95024">
        <w:rPr>
          <w:rFonts w:ascii="Verdana" w:hAnsi="Verdana"/>
          <w:lang w:val="fr-FR"/>
        </w:rPr>
        <w:t>useo</w:t>
      </w:r>
      <w:proofErr w:type="spellEnd"/>
      <w:r w:rsidR="00C24505" w:rsidRPr="00C95024">
        <w:rPr>
          <w:rFonts w:ascii="Verdana" w:hAnsi="Verdana"/>
          <w:lang w:val="fr-FR"/>
        </w:rPr>
        <w:t>,</w:t>
      </w:r>
      <w:r w:rsidRPr="00C95024">
        <w:rPr>
          <w:rFonts w:ascii="Verdana" w:hAnsi="Verdana"/>
          <w:lang w:val="fr-FR"/>
        </w:rPr>
        <w:t xml:space="preserve"> le case delle bambole, gli orsacchiotti e i negozi-giocattolo </w:t>
      </w:r>
      <w:r w:rsidR="00F53006" w:rsidRPr="00C95024">
        <w:rPr>
          <w:rFonts w:ascii="Verdana" w:hAnsi="Verdana"/>
          <w:lang w:val="fr-FR"/>
        </w:rPr>
        <w:t xml:space="preserve">prendono vita grazie alla Realtà aumentata: </w:t>
      </w:r>
      <w:r w:rsidRPr="00C95024">
        <w:rPr>
          <w:rFonts w:ascii="Verdana" w:hAnsi="Verdana"/>
          <w:lang w:val="fr-FR"/>
        </w:rPr>
        <w:t>le figure animate</w:t>
      </w:r>
      <w:r w:rsidR="00F53006" w:rsidRPr="00C95024">
        <w:rPr>
          <w:rFonts w:ascii="Verdana" w:hAnsi="Verdana"/>
          <w:lang w:val="fr-FR"/>
        </w:rPr>
        <w:t xml:space="preserve"> offrono prospettive completamente nuove</w:t>
      </w:r>
      <w:r w:rsidRPr="00C95024">
        <w:rPr>
          <w:rFonts w:ascii="Verdana" w:hAnsi="Verdana"/>
          <w:lang w:val="fr-FR"/>
        </w:rPr>
        <w:t xml:space="preserve"> </w:t>
      </w:r>
      <w:r w:rsidR="00F53006" w:rsidRPr="00C95024">
        <w:rPr>
          <w:rFonts w:ascii="Verdana" w:hAnsi="Verdana"/>
          <w:lang w:val="fr-FR"/>
        </w:rPr>
        <w:t xml:space="preserve">sui </w:t>
      </w:r>
      <w:r w:rsidRPr="00C95024">
        <w:rPr>
          <w:rFonts w:ascii="Verdana" w:hAnsi="Verdana"/>
          <w:lang w:val="fr-FR"/>
        </w:rPr>
        <w:t xml:space="preserve">mondi del </w:t>
      </w:r>
      <w:r w:rsidR="009822E0" w:rsidRPr="00C95024">
        <w:rPr>
          <w:rFonts w:ascii="Verdana" w:hAnsi="Verdana"/>
          <w:lang w:val="fr-FR"/>
        </w:rPr>
        <w:t>M</w:t>
      </w:r>
      <w:r w:rsidRPr="00C95024">
        <w:rPr>
          <w:rFonts w:ascii="Verdana" w:hAnsi="Verdana"/>
          <w:lang w:val="fr-FR"/>
        </w:rPr>
        <w:t>useo. Un orsacchiotto racconta la storia avventurosa della sua creazione</w:t>
      </w:r>
      <w:r w:rsidR="009840EF" w:rsidRPr="00C95024">
        <w:rPr>
          <w:rFonts w:ascii="Verdana" w:hAnsi="Verdana"/>
          <w:lang w:val="fr-FR"/>
        </w:rPr>
        <w:t>, nella pentola della casa delle bambole bolle la tradizionale zuppa di farina basilese</w:t>
      </w:r>
      <w:r w:rsidR="00942B60" w:rsidRPr="00C95024">
        <w:rPr>
          <w:rFonts w:ascii="Verdana" w:hAnsi="Verdana"/>
          <w:lang w:val="fr-FR"/>
        </w:rPr>
        <w:t>,</w:t>
      </w:r>
      <w:r w:rsidR="009840EF" w:rsidRPr="00C95024">
        <w:rPr>
          <w:rFonts w:ascii="Verdana" w:hAnsi="Verdana"/>
          <w:lang w:val="fr-FR"/>
        </w:rPr>
        <w:t xml:space="preserve"> e persino il Titanic</w:t>
      </w:r>
      <w:r w:rsidR="003116B7" w:rsidRPr="00C95024">
        <w:rPr>
          <w:rFonts w:ascii="Verdana" w:hAnsi="Verdana"/>
          <w:lang w:val="fr-FR"/>
        </w:rPr>
        <w:t xml:space="preserve"> passa di lì</w:t>
      </w:r>
      <w:r w:rsidR="009840EF" w:rsidRPr="00C95024">
        <w:rPr>
          <w:rFonts w:ascii="Verdana" w:hAnsi="Verdana"/>
          <w:lang w:val="fr-FR"/>
        </w:rPr>
        <w:t xml:space="preserve">: la straordinaria collezione dello </w:t>
      </w:r>
      <w:proofErr w:type="spellStart"/>
      <w:r w:rsidR="009840EF" w:rsidRPr="00C95024">
        <w:rPr>
          <w:rFonts w:ascii="Verdana" w:hAnsi="Verdana"/>
          <w:lang w:val="fr-FR"/>
        </w:rPr>
        <w:t>Spielzeug</w:t>
      </w:r>
      <w:proofErr w:type="spellEnd"/>
      <w:r w:rsidR="009840EF" w:rsidRPr="00C95024">
        <w:rPr>
          <w:rFonts w:ascii="Verdana" w:hAnsi="Verdana"/>
          <w:lang w:val="fr-FR"/>
        </w:rPr>
        <w:t xml:space="preserve"> </w:t>
      </w:r>
      <w:proofErr w:type="spellStart"/>
      <w:r w:rsidR="009840EF" w:rsidRPr="00C95024">
        <w:rPr>
          <w:rFonts w:ascii="Verdana" w:hAnsi="Verdana"/>
          <w:lang w:val="fr-FR"/>
        </w:rPr>
        <w:t>Welten</w:t>
      </w:r>
      <w:proofErr w:type="spellEnd"/>
      <w:r w:rsidR="009840EF" w:rsidRPr="00C95024">
        <w:rPr>
          <w:rFonts w:ascii="Verdana" w:hAnsi="Verdana"/>
          <w:lang w:val="fr-FR"/>
        </w:rPr>
        <w:t xml:space="preserve"> Museum Basel</w:t>
      </w:r>
      <w:r w:rsidR="009B7246" w:rsidRPr="00C95024">
        <w:rPr>
          <w:rFonts w:ascii="Verdana" w:hAnsi="Verdana"/>
          <w:lang w:val="fr-FR"/>
        </w:rPr>
        <w:t xml:space="preserve"> si anima</w:t>
      </w:r>
      <w:r w:rsidR="009840EF" w:rsidRPr="00C95024">
        <w:rPr>
          <w:rFonts w:ascii="Verdana" w:hAnsi="Verdana"/>
          <w:lang w:val="fr-FR"/>
        </w:rPr>
        <w:t>.</w:t>
      </w:r>
      <w:r w:rsidRPr="00C95024">
        <w:rPr>
          <w:rFonts w:ascii="Verdana" w:hAnsi="Verdana"/>
          <w:lang w:val="fr-FR"/>
        </w:rPr>
        <w:t xml:space="preserve"> </w:t>
      </w:r>
      <w:r w:rsidR="00D8418C" w:rsidRPr="00C95024">
        <w:rPr>
          <w:rFonts w:ascii="Verdana" w:hAnsi="Verdana"/>
          <w:lang w:val="fr-FR"/>
        </w:rPr>
        <w:t xml:space="preserve">Con </w:t>
      </w:r>
      <w:r w:rsidR="00C24505" w:rsidRPr="00C95024">
        <w:rPr>
          <w:rFonts w:ascii="Verdana" w:hAnsi="Verdana"/>
          <w:lang w:val="fr-FR"/>
        </w:rPr>
        <w:t>i tablet, i</w:t>
      </w:r>
      <w:r w:rsidR="00B43DCA" w:rsidRPr="00C95024">
        <w:rPr>
          <w:rFonts w:ascii="Verdana" w:hAnsi="Verdana"/>
          <w:lang w:val="fr-FR"/>
        </w:rPr>
        <w:t xml:space="preserve"> visitatori</w:t>
      </w:r>
      <w:r w:rsidR="00C24505" w:rsidRPr="00C95024">
        <w:rPr>
          <w:rFonts w:ascii="Verdana" w:hAnsi="Verdana"/>
          <w:lang w:val="fr-FR"/>
        </w:rPr>
        <w:t xml:space="preserve"> possono vedere</w:t>
      </w:r>
      <w:r w:rsidR="00B43DCA" w:rsidRPr="00C95024">
        <w:rPr>
          <w:rFonts w:ascii="Verdana" w:hAnsi="Verdana"/>
          <w:lang w:val="fr-FR"/>
        </w:rPr>
        <w:t xml:space="preserve"> </w:t>
      </w:r>
      <w:r w:rsidR="00523B62" w:rsidRPr="00C95024">
        <w:rPr>
          <w:rFonts w:ascii="Verdana" w:hAnsi="Verdana"/>
          <w:lang w:val="fr-FR"/>
        </w:rPr>
        <w:t>come gli oggetti esposti acquist</w:t>
      </w:r>
      <w:r w:rsidR="00BE2013" w:rsidRPr="00C95024">
        <w:rPr>
          <w:rFonts w:ascii="Verdana" w:hAnsi="Verdana"/>
          <w:lang w:val="fr-FR"/>
        </w:rPr>
        <w:t>i</w:t>
      </w:r>
      <w:r w:rsidR="00523B62" w:rsidRPr="00C95024">
        <w:rPr>
          <w:rFonts w:ascii="Verdana" w:hAnsi="Verdana"/>
          <w:lang w:val="fr-FR"/>
        </w:rPr>
        <w:t>no una vita propria</w:t>
      </w:r>
      <w:r w:rsidR="00D8418C" w:rsidRPr="00C95024">
        <w:rPr>
          <w:rFonts w:ascii="Verdana" w:hAnsi="Verdana"/>
          <w:lang w:val="fr-FR"/>
        </w:rPr>
        <w:t>.</w:t>
      </w:r>
      <w:r w:rsidR="00523B62" w:rsidRPr="00C95024">
        <w:rPr>
          <w:rFonts w:ascii="Verdana" w:hAnsi="Verdana"/>
          <w:lang w:val="fr-FR"/>
        </w:rPr>
        <w:t xml:space="preserve"> </w:t>
      </w:r>
      <w:proofErr w:type="spellStart"/>
      <w:r w:rsidR="00D8418C" w:rsidRPr="00C95024">
        <w:rPr>
          <w:rFonts w:ascii="Verdana" w:hAnsi="Verdana"/>
          <w:lang w:val="en-GB"/>
        </w:rPr>
        <w:t>I</w:t>
      </w:r>
      <w:r w:rsidR="00523B62" w:rsidRPr="00C95024">
        <w:rPr>
          <w:rFonts w:ascii="Verdana" w:hAnsi="Verdana"/>
          <w:lang w:val="en-GB"/>
        </w:rPr>
        <w:t>nsieme</w:t>
      </w:r>
      <w:proofErr w:type="spellEnd"/>
      <w:r w:rsidR="00523B62" w:rsidRPr="00C95024">
        <w:rPr>
          <w:rFonts w:ascii="Verdana" w:hAnsi="Verdana"/>
          <w:lang w:val="en-GB"/>
        </w:rPr>
        <w:t xml:space="preserve"> </w:t>
      </w:r>
      <w:r w:rsidR="00BE2013" w:rsidRPr="00C95024">
        <w:rPr>
          <w:rFonts w:ascii="Verdana" w:hAnsi="Verdana"/>
          <w:lang w:val="en-GB"/>
        </w:rPr>
        <w:t xml:space="preserve">alle </w:t>
      </w:r>
      <w:r w:rsidR="00523B62" w:rsidRPr="00C95024">
        <w:rPr>
          <w:rFonts w:ascii="Verdana" w:hAnsi="Verdana"/>
          <w:lang w:val="en-GB"/>
        </w:rPr>
        <w:t xml:space="preserve">figure </w:t>
      </w:r>
      <w:proofErr w:type="spellStart"/>
      <w:r w:rsidR="00523B62" w:rsidRPr="00C95024">
        <w:rPr>
          <w:rFonts w:ascii="Verdana" w:hAnsi="Verdana"/>
          <w:lang w:val="en-GB"/>
        </w:rPr>
        <w:t>virtuali</w:t>
      </w:r>
      <w:proofErr w:type="spellEnd"/>
      <w:r w:rsidR="00A16380" w:rsidRPr="00C95024">
        <w:rPr>
          <w:rFonts w:ascii="Verdana" w:hAnsi="Verdana"/>
          <w:lang w:val="en-GB"/>
        </w:rPr>
        <w:t xml:space="preserve"> </w:t>
      </w:r>
      <w:proofErr w:type="spellStart"/>
      <w:r w:rsidR="00A16380" w:rsidRPr="00C95024">
        <w:rPr>
          <w:rFonts w:ascii="Verdana" w:hAnsi="Verdana"/>
          <w:lang w:val="en-GB"/>
        </w:rPr>
        <w:t>consentono</w:t>
      </w:r>
      <w:proofErr w:type="spellEnd"/>
      <w:r w:rsidR="00523B62" w:rsidRPr="00C95024">
        <w:rPr>
          <w:rFonts w:ascii="Verdana" w:hAnsi="Verdana"/>
          <w:lang w:val="en-GB"/>
        </w:rPr>
        <w:t xml:space="preserve">, in modo giocoso, </w:t>
      </w:r>
      <w:proofErr w:type="spellStart"/>
      <w:r w:rsidR="00523B62" w:rsidRPr="00C95024">
        <w:rPr>
          <w:rFonts w:ascii="Verdana" w:hAnsi="Verdana"/>
          <w:lang w:val="en-GB"/>
        </w:rPr>
        <w:t>nuove</w:t>
      </w:r>
      <w:proofErr w:type="spellEnd"/>
      <w:r w:rsidR="00C56933" w:rsidRPr="00C95024">
        <w:rPr>
          <w:rFonts w:ascii="Verdana" w:hAnsi="Verdana"/>
          <w:lang w:val="en-GB"/>
        </w:rPr>
        <w:t xml:space="preserve"> </w:t>
      </w:r>
      <w:proofErr w:type="spellStart"/>
      <w:r w:rsidR="00C24505" w:rsidRPr="00C95024">
        <w:rPr>
          <w:rFonts w:ascii="Verdana" w:hAnsi="Verdana"/>
          <w:lang w:val="en-GB"/>
        </w:rPr>
        <w:t>prospettive</w:t>
      </w:r>
      <w:proofErr w:type="spellEnd"/>
      <w:r w:rsidR="00C24505" w:rsidRPr="00C95024">
        <w:rPr>
          <w:rFonts w:ascii="Verdana" w:hAnsi="Verdana"/>
          <w:lang w:val="en-GB"/>
        </w:rPr>
        <w:t>.</w:t>
      </w:r>
    </w:p>
    <w:p w14:paraId="539A2893" w14:textId="77777777" w:rsidR="00C95024" w:rsidRDefault="009C5E4D" w:rsidP="00C95024">
      <w:pPr>
        <w:rPr>
          <w:rFonts w:ascii="Verdana" w:hAnsi="Verdana"/>
          <w:b/>
          <w:bCs/>
          <w:lang w:val="fr-FR"/>
        </w:rPr>
      </w:pPr>
      <w:proofErr w:type="spellStart"/>
      <w:r w:rsidRPr="00C95024">
        <w:rPr>
          <w:rFonts w:ascii="Verdana" w:hAnsi="Verdana"/>
          <w:b/>
          <w:bCs/>
          <w:lang w:val="fr-FR"/>
        </w:rPr>
        <w:t>Assassinio</w:t>
      </w:r>
      <w:proofErr w:type="spellEnd"/>
      <w:r w:rsidRPr="00C95024">
        <w:rPr>
          <w:rFonts w:ascii="Verdana" w:hAnsi="Verdana"/>
          <w:b/>
          <w:bCs/>
          <w:lang w:val="fr-FR"/>
        </w:rPr>
        <w:t xml:space="preserve"> di </w:t>
      </w:r>
      <w:proofErr w:type="spellStart"/>
      <w:r w:rsidRPr="00C95024">
        <w:rPr>
          <w:rFonts w:ascii="Verdana" w:hAnsi="Verdana"/>
          <w:b/>
          <w:bCs/>
          <w:lang w:val="fr-FR"/>
        </w:rPr>
        <w:t>una</w:t>
      </w:r>
      <w:proofErr w:type="spellEnd"/>
      <w:r w:rsidRPr="00C95024">
        <w:rPr>
          <w:rFonts w:ascii="Verdana" w:hAnsi="Verdana"/>
          <w:b/>
          <w:bCs/>
          <w:lang w:val="fr-FR"/>
        </w:rPr>
        <w:t xml:space="preserve"> </w:t>
      </w:r>
      <w:proofErr w:type="spellStart"/>
      <w:r w:rsidRPr="00C95024">
        <w:rPr>
          <w:rFonts w:ascii="Verdana" w:hAnsi="Verdana"/>
          <w:b/>
          <w:bCs/>
          <w:lang w:val="fr-FR"/>
        </w:rPr>
        <w:t>bambola</w:t>
      </w:r>
      <w:proofErr w:type="spellEnd"/>
      <w:r w:rsidRPr="00C95024">
        <w:rPr>
          <w:rFonts w:ascii="Verdana" w:hAnsi="Verdana"/>
          <w:b/>
          <w:bCs/>
          <w:lang w:val="fr-FR"/>
        </w:rPr>
        <w:t xml:space="preserve"> al </w:t>
      </w:r>
      <w:proofErr w:type="spellStart"/>
      <w:r w:rsidR="003A2532" w:rsidRPr="00C95024">
        <w:rPr>
          <w:rFonts w:ascii="Verdana" w:hAnsi="Verdana"/>
          <w:b/>
          <w:bCs/>
          <w:lang w:val="fr-FR"/>
        </w:rPr>
        <w:t>m</w:t>
      </w:r>
      <w:r w:rsidRPr="00C95024">
        <w:rPr>
          <w:rFonts w:ascii="Verdana" w:hAnsi="Verdana"/>
          <w:b/>
          <w:bCs/>
          <w:lang w:val="fr-FR"/>
        </w:rPr>
        <w:t>useo</w:t>
      </w:r>
      <w:proofErr w:type="spellEnd"/>
      <w:r w:rsidR="003A2532" w:rsidRPr="00C95024">
        <w:rPr>
          <w:rFonts w:ascii="Verdana" w:hAnsi="Verdana"/>
          <w:b/>
          <w:bCs/>
          <w:lang w:val="fr-FR"/>
        </w:rPr>
        <w:t xml:space="preserve"> (C</w:t>
      </w:r>
      <w:r w:rsidR="00526A9A" w:rsidRPr="00C95024">
        <w:rPr>
          <w:rFonts w:ascii="Verdana" w:hAnsi="Verdana"/>
          <w:b/>
          <w:bCs/>
          <w:lang w:val="fr-FR"/>
        </w:rPr>
        <w:t xml:space="preserve">rime </w:t>
      </w:r>
      <w:r w:rsidR="003A2532" w:rsidRPr="00C95024">
        <w:rPr>
          <w:rFonts w:ascii="Verdana" w:hAnsi="Verdana"/>
          <w:b/>
          <w:bCs/>
          <w:lang w:val="fr-FR"/>
        </w:rPr>
        <w:t>G</w:t>
      </w:r>
      <w:r w:rsidR="00526A9A" w:rsidRPr="00C95024">
        <w:rPr>
          <w:rFonts w:ascii="Verdana" w:hAnsi="Verdana"/>
          <w:b/>
          <w:bCs/>
          <w:lang w:val="fr-FR"/>
        </w:rPr>
        <w:t>ame</w:t>
      </w:r>
      <w:r w:rsidR="003A2532" w:rsidRPr="00C95024">
        <w:rPr>
          <w:rFonts w:ascii="Verdana" w:hAnsi="Verdana"/>
          <w:b/>
          <w:bCs/>
          <w:lang w:val="fr-FR"/>
        </w:rPr>
        <w:t>)</w:t>
      </w:r>
      <w:r w:rsidR="00C95024">
        <w:rPr>
          <w:rFonts w:ascii="Verdana" w:hAnsi="Verdana"/>
          <w:b/>
          <w:bCs/>
          <w:lang w:val="fr-FR"/>
        </w:rPr>
        <w:br/>
      </w:r>
      <w:proofErr w:type="spellStart"/>
      <w:r w:rsidR="00523B62" w:rsidRPr="00C95024">
        <w:rPr>
          <w:rFonts w:ascii="Verdana" w:hAnsi="Verdana"/>
          <w:lang w:val="fr-FR"/>
        </w:rPr>
        <w:t>Nel</w:t>
      </w:r>
      <w:r w:rsidR="00873DA2" w:rsidRPr="00C95024">
        <w:rPr>
          <w:rFonts w:ascii="Verdana" w:hAnsi="Verdana"/>
          <w:lang w:val="fr-FR"/>
        </w:rPr>
        <w:t>l’</w:t>
      </w:r>
      <w:r w:rsidR="00523B62" w:rsidRPr="00C95024">
        <w:rPr>
          <w:rFonts w:ascii="Verdana" w:hAnsi="Verdana"/>
          <w:lang w:val="fr-FR"/>
        </w:rPr>
        <w:t>audioracconto</w:t>
      </w:r>
      <w:proofErr w:type="spellEnd"/>
      <w:r w:rsidR="00523B62" w:rsidRPr="00C95024">
        <w:rPr>
          <w:rFonts w:ascii="Verdana" w:hAnsi="Verdana"/>
          <w:lang w:val="fr-FR"/>
        </w:rPr>
        <w:t xml:space="preserve"> </w:t>
      </w:r>
      <w:proofErr w:type="spellStart"/>
      <w:r w:rsidR="00523B62" w:rsidRPr="00C95024">
        <w:rPr>
          <w:rFonts w:ascii="Verdana" w:hAnsi="Verdana"/>
          <w:lang w:val="fr-FR"/>
        </w:rPr>
        <w:t>giallo</w:t>
      </w:r>
      <w:proofErr w:type="spellEnd"/>
      <w:r w:rsidR="00873DA2" w:rsidRPr="00C95024">
        <w:rPr>
          <w:rFonts w:ascii="Verdana" w:hAnsi="Verdana"/>
          <w:lang w:val="fr-FR"/>
        </w:rPr>
        <w:t>,</w:t>
      </w:r>
      <w:r w:rsidR="00523B62" w:rsidRPr="00C95024">
        <w:rPr>
          <w:rFonts w:ascii="Verdana" w:hAnsi="Verdana"/>
          <w:lang w:val="fr-FR"/>
        </w:rPr>
        <w:t xml:space="preserve"> a </w:t>
      </w:r>
      <w:proofErr w:type="spellStart"/>
      <w:r w:rsidR="00523B62" w:rsidRPr="00C95024">
        <w:rPr>
          <w:rFonts w:ascii="Verdana" w:hAnsi="Verdana"/>
          <w:lang w:val="fr-FR"/>
        </w:rPr>
        <w:t>partire</w:t>
      </w:r>
      <w:proofErr w:type="spellEnd"/>
      <w:r w:rsidR="00523B62" w:rsidRPr="00C95024">
        <w:rPr>
          <w:rFonts w:ascii="Verdana" w:hAnsi="Verdana"/>
          <w:lang w:val="fr-FR"/>
        </w:rPr>
        <w:t xml:space="preserve"> dall’età di 16 anni</w:t>
      </w:r>
      <w:r w:rsidR="00873DA2" w:rsidRPr="00C95024">
        <w:rPr>
          <w:rFonts w:ascii="Verdana" w:hAnsi="Verdana"/>
          <w:lang w:val="fr-FR"/>
        </w:rPr>
        <w:t>,</w:t>
      </w:r>
      <w:r w:rsidR="00523B62" w:rsidRPr="00C95024">
        <w:rPr>
          <w:rFonts w:ascii="Verdana" w:hAnsi="Verdana"/>
          <w:lang w:val="fr-FR"/>
        </w:rPr>
        <w:t xml:space="preserve"> si può risolvere un </w:t>
      </w:r>
      <w:r w:rsidR="00873DA2" w:rsidRPr="00C95024">
        <w:rPr>
          <w:rFonts w:ascii="Verdana" w:hAnsi="Verdana"/>
          <w:lang w:val="fr-FR"/>
        </w:rPr>
        <w:t xml:space="preserve">misterioso </w:t>
      </w:r>
      <w:r w:rsidR="00523B62" w:rsidRPr="00C95024">
        <w:rPr>
          <w:rFonts w:ascii="Verdana" w:hAnsi="Verdana"/>
          <w:lang w:val="fr-FR"/>
        </w:rPr>
        <w:t>assassinio.</w:t>
      </w:r>
      <w:r w:rsidR="003B0910" w:rsidRPr="00C95024">
        <w:rPr>
          <w:rFonts w:ascii="Verdana" w:hAnsi="Verdana"/>
          <w:lang w:val="fr-FR"/>
        </w:rPr>
        <w:t xml:space="preserve"> </w:t>
      </w:r>
      <w:r w:rsidR="00523B62" w:rsidRPr="00C95024">
        <w:rPr>
          <w:rFonts w:ascii="Verdana" w:hAnsi="Verdana"/>
          <w:lang w:val="fr-FR"/>
        </w:rPr>
        <w:t xml:space="preserve">I visitatori </w:t>
      </w:r>
      <w:r w:rsidR="003B0910" w:rsidRPr="00C95024">
        <w:rPr>
          <w:rFonts w:ascii="Verdana" w:hAnsi="Verdana"/>
          <w:lang w:val="fr-FR"/>
        </w:rPr>
        <w:t>si calano nel ruolo dell’investigatrice Agathe Heubach</w:t>
      </w:r>
      <w:r w:rsidR="00873DA2" w:rsidRPr="00C95024">
        <w:rPr>
          <w:rFonts w:ascii="Verdana" w:hAnsi="Verdana"/>
          <w:lang w:val="fr-FR"/>
        </w:rPr>
        <w:t>,</w:t>
      </w:r>
      <w:r w:rsidR="003B0910" w:rsidRPr="00C95024">
        <w:rPr>
          <w:rFonts w:ascii="Verdana" w:hAnsi="Verdana"/>
          <w:lang w:val="fr-FR"/>
        </w:rPr>
        <w:t xml:space="preserve"> che insieme </w:t>
      </w:r>
      <w:r w:rsidR="00D103F9" w:rsidRPr="00C95024">
        <w:rPr>
          <w:rFonts w:ascii="Verdana" w:hAnsi="Verdana"/>
          <w:lang w:val="fr-FR"/>
        </w:rPr>
        <w:t>alla</w:t>
      </w:r>
      <w:r w:rsidR="003B0910" w:rsidRPr="00C95024">
        <w:rPr>
          <w:rFonts w:ascii="Verdana" w:hAnsi="Verdana"/>
          <w:lang w:val="fr-FR"/>
        </w:rPr>
        <w:t xml:space="preserve"> madre si mette alla ricerca d</w:t>
      </w:r>
      <w:r w:rsidR="00873DA2" w:rsidRPr="00C95024">
        <w:rPr>
          <w:rFonts w:ascii="Verdana" w:hAnsi="Verdana"/>
          <w:lang w:val="fr-FR"/>
        </w:rPr>
        <w:t>ella</w:t>
      </w:r>
      <w:r w:rsidR="003B0910" w:rsidRPr="00C95024">
        <w:rPr>
          <w:rFonts w:ascii="Verdana" w:hAnsi="Verdana"/>
          <w:lang w:val="fr-FR"/>
        </w:rPr>
        <w:t xml:space="preserve"> sua bambola</w:t>
      </w:r>
      <w:r w:rsidR="00873DA2" w:rsidRPr="00C95024">
        <w:rPr>
          <w:rFonts w:ascii="Verdana" w:hAnsi="Verdana"/>
          <w:lang w:val="fr-FR"/>
        </w:rPr>
        <w:t xml:space="preserve"> scomparsa</w:t>
      </w:r>
      <w:r w:rsidR="003B0910" w:rsidRPr="00C95024">
        <w:rPr>
          <w:rFonts w:ascii="Verdana" w:hAnsi="Verdana"/>
          <w:lang w:val="fr-FR"/>
        </w:rPr>
        <w:t xml:space="preserve">. Né lei né sua madre credono alle tante incongruenze e cominciano a investigare </w:t>
      </w:r>
      <w:proofErr w:type="spellStart"/>
      <w:r w:rsidR="003B0910" w:rsidRPr="00C95024">
        <w:rPr>
          <w:rFonts w:ascii="Verdana" w:hAnsi="Verdana"/>
          <w:lang w:val="fr-FR"/>
        </w:rPr>
        <w:t>interrogando</w:t>
      </w:r>
      <w:proofErr w:type="spellEnd"/>
      <w:r w:rsidR="003B0910" w:rsidRPr="00C95024">
        <w:rPr>
          <w:rFonts w:ascii="Verdana" w:hAnsi="Verdana"/>
          <w:lang w:val="fr-FR"/>
        </w:rPr>
        <w:t xml:space="preserve"> </w:t>
      </w:r>
      <w:proofErr w:type="spellStart"/>
      <w:r w:rsidR="003B0910" w:rsidRPr="00C95024">
        <w:rPr>
          <w:rFonts w:ascii="Verdana" w:hAnsi="Verdana"/>
          <w:lang w:val="fr-FR"/>
        </w:rPr>
        <w:t>orsacchiotti</w:t>
      </w:r>
      <w:proofErr w:type="spellEnd"/>
      <w:r w:rsidR="003B0910" w:rsidRPr="00C95024">
        <w:rPr>
          <w:rFonts w:ascii="Verdana" w:hAnsi="Verdana"/>
          <w:lang w:val="fr-FR"/>
        </w:rPr>
        <w:t xml:space="preserve"> e </w:t>
      </w:r>
      <w:proofErr w:type="spellStart"/>
      <w:r w:rsidR="003B0910" w:rsidRPr="00C95024">
        <w:rPr>
          <w:rFonts w:ascii="Verdana" w:hAnsi="Verdana"/>
          <w:lang w:val="fr-FR"/>
        </w:rPr>
        <w:t>bambole</w:t>
      </w:r>
      <w:proofErr w:type="spellEnd"/>
      <w:r w:rsidR="003B0910" w:rsidRPr="00C95024">
        <w:rPr>
          <w:rFonts w:ascii="Verdana" w:hAnsi="Verdana"/>
          <w:lang w:val="fr-FR"/>
        </w:rPr>
        <w:t>.</w:t>
      </w:r>
    </w:p>
    <w:p w14:paraId="0F78CCCD" w14:textId="77777777" w:rsidR="00EF7E45" w:rsidRDefault="00EF7E45" w:rsidP="00C95024">
      <w:pPr>
        <w:rPr>
          <w:rFonts w:ascii="Verdana" w:hAnsi="Verdana"/>
          <w:b/>
          <w:bCs/>
          <w:lang w:val="fr-FR"/>
        </w:rPr>
      </w:pPr>
    </w:p>
    <w:p w14:paraId="76DCA3AB" w14:textId="77777777" w:rsidR="00EF7E45" w:rsidRPr="00EF7E45" w:rsidRDefault="00056D6E" w:rsidP="00EF7E45">
      <w:pPr>
        <w:rPr>
          <w:rFonts w:ascii="Verdana" w:hAnsi="Verdana"/>
          <w:b/>
          <w:bCs/>
          <w:lang w:val="en-GB"/>
        </w:rPr>
      </w:pPr>
      <w:proofErr w:type="spellStart"/>
      <w:r w:rsidRPr="00C95024">
        <w:rPr>
          <w:rFonts w:ascii="Verdana" w:hAnsi="Verdana"/>
          <w:b/>
          <w:bCs/>
          <w:lang w:val="fr-FR"/>
        </w:rPr>
        <w:lastRenderedPageBreak/>
        <w:t>Mostre</w:t>
      </w:r>
      <w:proofErr w:type="spellEnd"/>
      <w:r w:rsidRPr="00C95024">
        <w:rPr>
          <w:rFonts w:ascii="Verdana" w:hAnsi="Verdana"/>
          <w:b/>
          <w:bCs/>
          <w:lang w:val="fr-FR"/>
        </w:rPr>
        <w:t xml:space="preserve"> </w:t>
      </w:r>
      <w:proofErr w:type="spellStart"/>
      <w:r w:rsidRPr="00C95024">
        <w:rPr>
          <w:rFonts w:ascii="Verdana" w:hAnsi="Verdana"/>
          <w:b/>
          <w:bCs/>
          <w:lang w:val="fr-FR"/>
        </w:rPr>
        <w:t>temporanee</w:t>
      </w:r>
      <w:proofErr w:type="spellEnd"/>
      <w:r w:rsidR="00C95024">
        <w:rPr>
          <w:rFonts w:ascii="Verdana" w:hAnsi="Verdana"/>
          <w:b/>
          <w:bCs/>
          <w:lang w:val="fr-FR"/>
        </w:rPr>
        <w:br/>
      </w:r>
      <w:r w:rsidR="003B0910" w:rsidRPr="00C95024">
        <w:rPr>
          <w:rFonts w:ascii="Verdana" w:hAnsi="Verdana"/>
          <w:lang w:val="fr-FR"/>
        </w:rPr>
        <w:t xml:space="preserve">Più volte </w:t>
      </w:r>
      <w:proofErr w:type="spellStart"/>
      <w:r w:rsidR="003B0910" w:rsidRPr="00C95024">
        <w:rPr>
          <w:rFonts w:ascii="Verdana" w:hAnsi="Verdana"/>
          <w:lang w:val="fr-FR"/>
        </w:rPr>
        <w:t>all’anno</w:t>
      </w:r>
      <w:proofErr w:type="spellEnd"/>
      <w:r w:rsidR="003B0910" w:rsidRPr="00C95024">
        <w:rPr>
          <w:rFonts w:ascii="Verdana" w:hAnsi="Verdana"/>
          <w:lang w:val="fr-FR"/>
        </w:rPr>
        <w:t xml:space="preserve"> le mostre temporanee invitano </w:t>
      </w:r>
      <w:r w:rsidR="00A34E83" w:rsidRPr="00C95024">
        <w:rPr>
          <w:rFonts w:ascii="Verdana" w:hAnsi="Verdana"/>
          <w:lang w:val="fr-FR"/>
        </w:rPr>
        <w:t xml:space="preserve">a </w:t>
      </w:r>
      <w:r w:rsidR="003B0910" w:rsidRPr="00C95024">
        <w:rPr>
          <w:rFonts w:ascii="Verdana" w:hAnsi="Verdana"/>
          <w:lang w:val="fr-FR"/>
        </w:rPr>
        <w:t>incursioni culturali. Oltre alla mostra natalizia annuale</w:t>
      </w:r>
      <w:r w:rsidR="003A588A" w:rsidRPr="00C95024">
        <w:rPr>
          <w:rFonts w:ascii="Verdana" w:hAnsi="Verdana"/>
          <w:lang w:val="fr-FR"/>
        </w:rPr>
        <w:t>,</w:t>
      </w:r>
      <w:r w:rsidR="003B0910" w:rsidRPr="00C95024">
        <w:rPr>
          <w:rFonts w:ascii="Verdana" w:hAnsi="Verdana"/>
          <w:lang w:val="fr-FR"/>
        </w:rPr>
        <w:t xml:space="preserve"> </w:t>
      </w:r>
      <w:r w:rsidR="007F68C0" w:rsidRPr="00C95024">
        <w:rPr>
          <w:rFonts w:ascii="Verdana" w:hAnsi="Verdana"/>
          <w:lang w:val="fr-FR"/>
        </w:rPr>
        <w:t xml:space="preserve">ogni </w:t>
      </w:r>
      <w:r w:rsidR="003B0910" w:rsidRPr="00C95024">
        <w:rPr>
          <w:rFonts w:ascii="Verdana" w:hAnsi="Verdana"/>
          <w:lang w:val="fr-FR"/>
        </w:rPr>
        <w:t xml:space="preserve">primavera </w:t>
      </w:r>
      <w:r w:rsidR="003A588A" w:rsidRPr="00C95024">
        <w:rPr>
          <w:rFonts w:ascii="Verdana" w:hAnsi="Verdana"/>
          <w:lang w:val="fr-FR"/>
        </w:rPr>
        <w:t xml:space="preserve">ha luogo </w:t>
      </w:r>
      <w:r w:rsidR="003B0910" w:rsidRPr="00C95024">
        <w:rPr>
          <w:rFonts w:ascii="Verdana" w:hAnsi="Verdana"/>
          <w:lang w:val="fr-FR"/>
        </w:rPr>
        <w:t xml:space="preserve">una mostra </w:t>
      </w:r>
      <w:r w:rsidR="00D103F9" w:rsidRPr="00C95024">
        <w:rPr>
          <w:rFonts w:ascii="Verdana" w:hAnsi="Verdana"/>
          <w:lang w:val="fr-FR"/>
        </w:rPr>
        <w:t xml:space="preserve">incentrata sui </w:t>
      </w:r>
      <w:r w:rsidR="003B0910" w:rsidRPr="00C95024">
        <w:rPr>
          <w:rFonts w:ascii="Verdana" w:hAnsi="Verdana"/>
          <w:lang w:val="fr-FR"/>
        </w:rPr>
        <w:t>mondi del giocattolo corredata da un ricco programma di workshop ed eventi gratuiti.</w:t>
      </w:r>
      <w:r w:rsidR="007C55A1" w:rsidRPr="00C95024">
        <w:rPr>
          <w:rFonts w:ascii="Verdana" w:hAnsi="Verdana"/>
          <w:lang w:val="fr-FR"/>
        </w:rPr>
        <w:t xml:space="preserve"> </w:t>
      </w:r>
      <w:r w:rsidR="00C95024">
        <w:rPr>
          <w:rFonts w:ascii="Verdana" w:hAnsi="Verdana"/>
          <w:b/>
          <w:bCs/>
          <w:lang w:val="fr-FR"/>
        </w:rPr>
        <w:br/>
      </w:r>
      <w:r w:rsidR="007C55A1" w:rsidRPr="00EF7E45">
        <w:rPr>
          <w:rFonts w:ascii="Verdana" w:hAnsi="Verdana"/>
          <w:lang w:val="en-GB"/>
        </w:rPr>
        <w:t xml:space="preserve">In </w:t>
      </w:r>
      <w:proofErr w:type="spellStart"/>
      <w:r w:rsidR="007C55A1" w:rsidRPr="00EF7E45">
        <w:rPr>
          <w:rFonts w:ascii="Verdana" w:hAnsi="Verdana"/>
          <w:lang w:val="en-GB"/>
        </w:rPr>
        <w:t>corso</w:t>
      </w:r>
      <w:proofErr w:type="spellEnd"/>
      <w:r w:rsidR="003B0910" w:rsidRPr="00EF7E45">
        <w:rPr>
          <w:rFonts w:ascii="Verdana" w:hAnsi="Verdana"/>
          <w:lang w:val="en-GB"/>
        </w:rPr>
        <w:t xml:space="preserve">: </w:t>
      </w:r>
      <w:r w:rsidR="00526A9A" w:rsidRPr="00EF7E45">
        <w:rPr>
          <w:rFonts w:ascii="Verdana" w:hAnsi="Verdana"/>
          <w:lang w:val="en-GB"/>
        </w:rPr>
        <w:t>‟</w:t>
      </w:r>
      <w:proofErr w:type="spellStart"/>
      <w:r w:rsidR="00A34E83" w:rsidRPr="00EF7E45">
        <w:rPr>
          <w:rFonts w:ascii="Verdana" w:hAnsi="Verdana"/>
          <w:lang w:val="en-GB"/>
        </w:rPr>
        <w:t>Spielen</w:t>
      </w:r>
      <w:proofErr w:type="spellEnd"/>
      <w:r w:rsidR="00A34E83" w:rsidRPr="00EF7E45">
        <w:rPr>
          <w:rFonts w:ascii="Verdana" w:hAnsi="Verdana"/>
          <w:lang w:val="en-GB"/>
        </w:rPr>
        <w:t xml:space="preserve"> </w:t>
      </w:r>
      <w:proofErr w:type="spellStart"/>
      <w:r w:rsidR="00A34E83" w:rsidRPr="00EF7E45">
        <w:rPr>
          <w:rFonts w:ascii="Verdana" w:hAnsi="Verdana"/>
          <w:lang w:val="en-GB"/>
        </w:rPr>
        <w:t>macht</w:t>
      </w:r>
      <w:proofErr w:type="spellEnd"/>
      <w:r w:rsidR="00A34E83" w:rsidRPr="00EF7E45">
        <w:rPr>
          <w:rFonts w:ascii="Verdana" w:hAnsi="Verdana"/>
          <w:lang w:val="en-GB"/>
        </w:rPr>
        <w:t xml:space="preserve"> Sinn</w:t>
      </w:r>
      <w:r w:rsidR="00DC41BB" w:rsidRPr="00EF7E45">
        <w:rPr>
          <w:rFonts w:ascii="Verdana" w:hAnsi="Verdana"/>
          <w:lang w:val="en-GB"/>
        </w:rPr>
        <w:t>”</w:t>
      </w:r>
      <w:r w:rsidR="00526A9A" w:rsidRPr="00EF7E45">
        <w:rPr>
          <w:rFonts w:ascii="Verdana" w:hAnsi="Verdana"/>
          <w:lang w:val="en-GB"/>
        </w:rPr>
        <w:t xml:space="preserve"> </w:t>
      </w:r>
      <w:r w:rsidR="00DC41BB" w:rsidRPr="00EF7E45">
        <w:rPr>
          <w:rFonts w:ascii="Verdana" w:hAnsi="Verdana"/>
          <w:lang w:val="en-GB"/>
        </w:rPr>
        <w:t>(</w:t>
      </w:r>
      <w:r w:rsidR="00526A9A" w:rsidRPr="00EF7E45">
        <w:rPr>
          <w:rFonts w:ascii="Verdana" w:hAnsi="Verdana"/>
          <w:lang w:val="en-GB"/>
        </w:rPr>
        <w:t>‟</w:t>
      </w:r>
      <w:proofErr w:type="spellStart"/>
      <w:r w:rsidR="00526A9A" w:rsidRPr="00EF7E45">
        <w:rPr>
          <w:rFonts w:ascii="Verdana" w:hAnsi="Verdana"/>
          <w:lang w:val="en-GB"/>
        </w:rPr>
        <w:t>Giocare</w:t>
      </w:r>
      <w:proofErr w:type="spellEnd"/>
      <w:r w:rsidR="00526A9A" w:rsidRPr="00EF7E45">
        <w:rPr>
          <w:rFonts w:ascii="Verdana" w:hAnsi="Verdana"/>
          <w:lang w:val="en-GB"/>
        </w:rPr>
        <w:t xml:space="preserve"> ha senso”</w:t>
      </w:r>
      <w:r w:rsidR="007C55A1" w:rsidRPr="00EF7E45">
        <w:rPr>
          <w:rFonts w:ascii="Verdana" w:hAnsi="Verdana"/>
          <w:lang w:val="en-GB"/>
        </w:rPr>
        <w:t xml:space="preserve">), </w:t>
      </w:r>
      <w:proofErr w:type="spellStart"/>
      <w:r w:rsidR="00A34E83" w:rsidRPr="00EF7E45">
        <w:rPr>
          <w:rFonts w:ascii="Verdana" w:hAnsi="Verdana"/>
          <w:lang w:val="en-GB"/>
        </w:rPr>
        <w:t>fino</w:t>
      </w:r>
      <w:proofErr w:type="spellEnd"/>
      <w:r w:rsidR="00A34E83" w:rsidRPr="00EF7E45">
        <w:rPr>
          <w:rFonts w:ascii="Verdana" w:hAnsi="Verdana"/>
          <w:lang w:val="en-GB"/>
        </w:rPr>
        <w:t xml:space="preserve"> al 30 </w:t>
      </w:r>
      <w:proofErr w:type="spellStart"/>
      <w:r w:rsidR="00A34E83" w:rsidRPr="00EF7E45">
        <w:rPr>
          <w:rFonts w:ascii="Verdana" w:hAnsi="Verdana"/>
          <w:lang w:val="en-GB"/>
        </w:rPr>
        <w:t>ottobre</w:t>
      </w:r>
      <w:proofErr w:type="spellEnd"/>
      <w:r w:rsidR="00A34E83" w:rsidRPr="00EF7E45">
        <w:rPr>
          <w:rFonts w:ascii="Verdana" w:hAnsi="Verdana"/>
          <w:lang w:val="en-GB"/>
        </w:rPr>
        <w:t xml:space="preserve"> 2023</w:t>
      </w:r>
      <w:r w:rsidR="00C95024" w:rsidRPr="00EF7E45">
        <w:rPr>
          <w:rFonts w:ascii="Verdana" w:hAnsi="Verdana"/>
          <w:b/>
          <w:bCs/>
          <w:lang w:val="en-GB"/>
        </w:rPr>
        <w:br/>
      </w:r>
      <w:proofErr w:type="spellStart"/>
      <w:r w:rsidR="00526A9A" w:rsidRPr="00EF7E45">
        <w:rPr>
          <w:rFonts w:ascii="Verdana" w:hAnsi="Verdana"/>
          <w:lang w:val="en-GB"/>
        </w:rPr>
        <w:t>Prossimamente</w:t>
      </w:r>
      <w:proofErr w:type="spellEnd"/>
      <w:r w:rsidR="00526A9A" w:rsidRPr="00EF7E45">
        <w:rPr>
          <w:rFonts w:ascii="Verdana" w:hAnsi="Verdana"/>
          <w:lang w:val="en-GB"/>
        </w:rPr>
        <w:t>: ‟</w:t>
      </w:r>
      <w:r w:rsidR="00A34E83" w:rsidRPr="00EF7E45">
        <w:rPr>
          <w:rFonts w:ascii="Verdana" w:hAnsi="Verdana"/>
          <w:lang w:val="en-GB"/>
        </w:rPr>
        <w:t xml:space="preserve">I’m dreaming of a </w:t>
      </w:r>
      <w:r w:rsidR="00D103F9" w:rsidRPr="00EF7E45">
        <w:rPr>
          <w:rFonts w:ascii="Verdana" w:hAnsi="Verdana"/>
          <w:lang w:val="en-GB"/>
        </w:rPr>
        <w:t>w</w:t>
      </w:r>
      <w:r w:rsidR="00A34E83" w:rsidRPr="00EF7E45">
        <w:rPr>
          <w:rFonts w:ascii="Verdana" w:hAnsi="Verdana"/>
          <w:lang w:val="en-GB"/>
        </w:rPr>
        <w:t>hite Christmas</w:t>
      </w:r>
      <w:r w:rsidR="00526A9A" w:rsidRPr="00EF7E45">
        <w:rPr>
          <w:rFonts w:ascii="Verdana" w:hAnsi="Verdana"/>
          <w:lang w:val="en-GB"/>
        </w:rPr>
        <w:t>”</w:t>
      </w:r>
      <w:r w:rsidR="00A34E83" w:rsidRPr="00EF7E45">
        <w:rPr>
          <w:rFonts w:ascii="Verdana" w:hAnsi="Verdana"/>
          <w:lang w:val="en-GB"/>
        </w:rPr>
        <w:t xml:space="preserve">, dal 4 </w:t>
      </w:r>
      <w:proofErr w:type="spellStart"/>
      <w:r w:rsidR="00A34E83" w:rsidRPr="00EF7E45">
        <w:rPr>
          <w:rFonts w:ascii="Verdana" w:hAnsi="Verdana"/>
          <w:lang w:val="en-GB"/>
        </w:rPr>
        <w:t>novembre</w:t>
      </w:r>
      <w:proofErr w:type="spellEnd"/>
      <w:r w:rsidR="00A34E83" w:rsidRPr="00EF7E45">
        <w:rPr>
          <w:rFonts w:ascii="Verdana" w:hAnsi="Verdana"/>
          <w:lang w:val="en-GB"/>
        </w:rPr>
        <w:t xml:space="preserve"> 2023</w:t>
      </w:r>
    </w:p>
    <w:p w14:paraId="042BEF13" w14:textId="77777777" w:rsidR="00EF7E45" w:rsidRDefault="009C5E4D" w:rsidP="00EF7E45">
      <w:pPr>
        <w:rPr>
          <w:rFonts w:ascii="Verdana" w:hAnsi="Verdana"/>
          <w:b/>
          <w:bCs/>
          <w:lang w:val="de-CH"/>
        </w:rPr>
      </w:pPr>
      <w:proofErr w:type="spellStart"/>
      <w:r w:rsidRPr="00C95024">
        <w:rPr>
          <w:rFonts w:ascii="Verdana" w:hAnsi="Verdana"/>
          <w:b/>
          <w:bCs/>
          <w:lang w:val="fr-FR"/>
        </w:rPr>
        <w:t>Vetrine</w:t>
      </w:r>
      <w:proofErr w:type="spellEnd"/>
      <w:r w:rsidR="00EF7E45">
        <w:rPr>
          <w:rFonts w:ascii="Verdana" w:hAnsi="Verdana"/>
          <w:b/>
          <w:bCs/>
          <w:lang w:val="de-CH"/>
        </w:rPr>
        <w:br/>
      </w:r>
      <w:r w:rsidRPr="00C95024">
        <w:rPr>
          <w:rFonts w:ascii="Verdana" w:hAnsi="Verdana"/>
          <w:lang w:val="fr-FR"/>
        </w:rPr>
        <w:t xml:space="preserve">Le </w:t>
      </w:r>
      <w:proofErr w:type="spellStart"/>
      <w:r w:rsidRPr="00C95024">
        <w:rPr>
          <w:rFonts w:ascii="Verdana" w:hAnsi="Verdana"/>
          <w:lang w:val="fr-FR"/>
        </w:rPr>
        <w:t>nostre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vertine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vengono</w:t>
      </w:r>
      <w:proofErr w:type="spellEnd"/>
      <w:r w:rsidRPr="00C95024">
        <w:rPr>
          <w:rFonts w:ascii="Verdana" w:hAnsi="Verdana"/>
          <w:lang w:val="fr-FR"/>
        </w:rPr>
        <w:t xml:space="preserve"> allestite con grande cura e amore più volte l’anno.</w:t>
      </w:r>
      <w:r w:rsidR="00A34E83" w:rsidRPr="00C95024">
        <w:rPr>
          <w:rFonts w:ascii="Verdana" w:hAnsi="Verdana"/>
          <w:lang w:val="fr-FR"/>
        </w:rPr>
        <w:t xml:space="preserve"> Immergersi in un mondo subacqueo o in giardini innevati</w:t>
      </w:r>
      <w:r w:rsidR="000A275D" w:rsidRPr="00C95024">
        <w:rPr>
          <w:rFonts w:ascii="Verdana" w:hAnsi="Verdana"/>
          <w:lang w:val="fr-FR"/>
        </w:rPr>
        <w:t xml:space="preserve">; a seconda della stagione e della mostra temporanea in corso, le vetrine vengono allestite appositamente. </w:t>
      </w:r>
      <w:r w:rsidR="00A34E83" w:rsidRPr="00C95024">
        <w:rPr>
          <w:rFonts w:ascii="Verdana" w:hAnsi="Verdana"/>
          <w:lang w:val="fr-FR"/>
        </w:rPr>
        <w:t xml:space="preserve">Ma una cosa non cambia mai: </w:t>
      </w:r>
      <w:r w:rsidR="000A275D" w:rsidRPr="00C95024">
        <w:rPr>
          <w:rFonts w:ascii="Verdana" w:hAnsi="Verdana"/>
          <w:lang w:val="fr-FR"/>
        </w:rPr>
        <w:t>i</w:t>
      </w:r>
      <w:r w:rsidR="00A34E83" w:rsidRPr="00C95024">
        <w:rPr>
          <w:rFonts w:ascii="Verdana" w:hAnsi="Verdana"/>
          <w:lang w:val="fr-FR"/>
        </w:rPr>
        <w:t xml:space="preserve">n </w:t>
      </w:r>
      <w:r w:rsidR="000A275D" w:rsidRPr="00C95024">
        <w:rPr>
          <w:rFonts w:ascii="Verdana" w:hAnsi="Verdana"/>
          <w:lang w:val="fr-FR"/>
        </w:rPr>
        <w:t xml:space="preserve">ognuna </w:t>
      </w:r>
      <w:r w:rsidR="00A34E83" w:rsidRPr="00C95024">
        <w:rPr>
          <w:rFonts w:ascii="Verdana" w:hAnsi="Verdana"/>
          <w:lang w:val="fr-FR"/>
        </w:rPr>
        <w:t xml:space="preserve">si </w:t>
      </w:r>
      <w:proofErr w:type="spellStart"/>
      <w:r w:rsidR="00A34E83" w:rsidRPr="00C95024">
        <w:rPr>
          <w:rFonts w:ascii="Verdana" w:hAnsi="Verdana"/>
          <w:lang w:val="fr-FR"/>
        </w:rPr>
        <w:t>nasconde</w:t>
      </w:r>
      <w:proofErr w:type="spellEnd"/>
      <w:r w:rsidR="00A34E83" w:rsidRPr="00C95024">
        <w:rPr>
          <w:rFonts w:ascii="Verdana" w:hAnsi="Verdana"/>
          <w:lang w:val="fr-FR"/>
        </w:rPr>
        <w:t xml:space="preserve"> </w:t>
      </w:r>
      <w:proofErr w:type="spellStart"/>
      <w:r w:rsidR="00A34E83" w:rsidRPr="00C95024">
        <w:rPr>
          <w:rFonts w:ascii="Verdana" w:hAnsi="Verdana"/>
          <w:lang w:val="fr-FR"/>
        </w:rPr>
        <w:t>almeno</w:t>
      </w:r>
      <w:proofErr w:type="spellEnd"/>
      <w:r w:rsidR="00A34E83" w:rsidRPr="00C95024">
        <w:rPr>
          <w:rFonts w:ascii="Verdana" w:hAnsi="Verdana"/>
          <w:lang w:val="fr-FR"/>
        </w:rPr>
        <w:t xml:space="preserve"> un </w:t>
      </w:r>
      <w:proofErr w:type="spellStart"/>
      <w:r w:rsidR="00A34E83" w:rsidRPr="00C95024">
        <w:rPr>
          <w:rFonts w:ascii="Verdana" w:hAnsi="Verdana"/>
          <w:lang w:val="fr-FR"/>
        </w:rPr>
        <w:t>topolino</w:t>
      </w:r>
      <w:proofErr w:type="spellEnd"/>
      <w:r w:rsidR="00A34E83" w:rsidRPr="00C95024">
        <w:rPr>
          <w:rFonts w:ascii="Verdana" w:hAnsi="Verdana"/>
          <w:lang w:val="fr-FR"/>
        </w:rPr>
        <w:t>!</w:t>
      </w:r>
    </w:p>
    <w:p w14:paraId="7F71184A" w14:textId="42AC3E3E" w:rsidR="007813CF" w:rsidRPr="00EF7E45" w:rsidRDefault="00F87972" w:rsidP="00EF7E45">
      <w:pPr>
        <w:rPr>
          <w:rFonts w:ascii="Verdana" w:hAnsi="Verdana"/>
          <w:b/>
          <w:bCs/>
          <w:lang w:val="de-CH"/>
        </w:rPr>
      </w:pPr>
      <w:proofErr w:type="spellStart"/>
      <w:r w:rsidRPr="00EF7E45">
        <w:rPr>
          <w:rFonts w:ascii="Verdana" w:hAnsi="Verdana"/>
          <w:b/>
          <w:bCs/>
          <w:lang w:val="de-CH"/>
        </w:rPr>
        <w:t>Informazioni</w:t>
      </w:r>
      <w:proofErr w:type="spellEnd"/>
      <w:r w:rsidRPr="00EF7E45">
        <w:rPr>
          <w:rFonts w:ascii="Verdana" w:hAnsi="Verdana"/>
          <w:b/>
          <w:bCs/>
          <w:lang w:val="de-CH"/>
        </w:rPr>
        <w:t xml:space="preserve"> per i </w:t>
      </w:r>
      <w:proofErr w:type="spellStart"/>
      <w:r w:rsidRPr="00EF7E45">
        <w:rPr>
          <w:rFonts w:ascii="Verdana" w:hAnsi="Verdana"/>
          <w:b/>
          <w:bCs/>
          <w:lang w:val="de-CH"/>
        </w:rPr>
        <w:t>visitatori</w:t>
      </w:r>
      <w:proofErr w:type="spellEnd"/>
      <w:r w:rsidR="00EF7E45">
        <w:rPr>
          <w:rFonts w:ascii="Verdana" w:hAnsi="Verdana"/>
          <w:b/>
          <w:bCs/>
          <w:lang w:val="de-CH"/>
        </w:rPr>
        <w:br/>
      </w:r>
      <w:r w:rsidR="00A34E83" w:rsidRPr="00EF7E45">
        <w:rPr>
          <w:rFonts w:ascii="Verdana" w:hAnsi="Verdana"/>
          <w:lang w:val="de-CH"/>
        </w:rPr>
        <w:t xml:space="preserve">Le </w:t>
      </w:r>
      <w:proofErr w:type="spellStart"/>
      <w:r w:rsidR="00A34E83" w:rsidRPr="00EF7E45">
        <w:rPr>
          <w:rFonts w:ascii="Verdana" w:hAnsi="Verdana"/>
          <w:lang w:val="de-CH"/>
        </w:rPr>
        <w:t>mostre</w:t>
      </w:r>
      <w:proofErr w:type="spellEnd"/>
      <w:r w:rsidR="00A34E83" w:rsidRPr="00EF7E45">
        <w:rPr>
          <w:rFonts w:ascii="Verdana" w:hAnsi="Verdana"/>
          <w:lang w:val="de-CH"/>
        </w:rPr>
        <w:t xml:space="preserve">, </w:t>
      </w:r>
      <w:proofErr w:type="spellStart"/>
      <w:r w:rsidR="00A34E83" w:rsidRPr="00EF7E45">
        <w:rPr>
          <w:rFonts w:ascii="Verdana" w:hAnsi="Verdana"/>
          <w:lang w:val="de-CH"/>
        </w:rPr>
        <w:t>il</w:t>
      </w:r>
      <w:proofErr w:type="spellEnd"/>
      <w:r w:rsidR="00A34E83" w:rsidRPr="00EF7E45">
        <w:rPr>
          <w:rFonts w:ascii="Verdana" w:hAnsi="Verdana"/>
          <w:lang w:val="de-CH"/>
        </w:rPr>
        <w:t xml:space="preserve"> </w:t>
      </w:r>
      <w:proofErr w:type="spellStart"/>
      <w:r w:rsidR="00A34E83" w:rsidRPr="00EF7E45">
        <w:rPr>
          <w:rFonts w:ascii="Verdana" w:hAnsi="Verdana"/>
          <w:lang w:val="de-CH"/>
        </w:rPr>
        <w:t>percorso</w:t>
      </w:r>
      <w:proofErr w:type="spellEnd"/>
      <w:r w:rsidR="00A34E83" w:rsidRPr="00EF7E45">
        <w:rPr>
          <w:rFonts w:ascii="Verdana" w:hAnsi="Verdana"/>
          <w:lang w:val="de-CH"/>
        </w:rPr>
        <w:t xml:space="preserve"> </w:t>
      </w:r>
      <w:proofErr w:type="spellStart"/>
      <w:r w:rsidR="00A34E83" w:rsidRPr="00EF7E45">
        <w:rPr>
          <w:rFonts w:ascii="Verdana" w:hAnsi="Verdana"/>
          <w:lang w:val="de-CH"/>
        </w:rPr>
        <w:t>narrativo</w:t>
      </w:r>
      <w:proofErr w:type="spellEnd"/>
      <w:r w:rsidR="00A34E83" w:rsidRPr="00EF7E45">
        <w:rPr>
          <w:rFonts w:ascii="Verdana" w:hAnsi="Verdana"/>
          <w:lang w:val="de-CH"/>
        </w:rPr>
        <w:t xml:space="preserve"> animato e</w:t>
      </w:r>
      <w:r w:rsidR="00EB260F" w:rsidRPr="00EF7E45">
        <w:rPr>
          <w:rFonts w:ascii="Verdana" w:hAnsi="Verdana"/>
          <w:lang w:val="de-CH"/>
        </w:rPr>
        <w:t xml:space="preserve"> </w:t>
      </w:r>
      <w:proofErr w:type="spellStart"/>
      <w:r w:rsidR="00EB260F" w:rsidRPr="00EF7E45">
        <w:rPr>
          <w:rFonts w:ascii="Verdana" w:hAnsi="Verdana"/>
          <w:lang w:val="de-CH"/>
        </w:rPr>
        <w:t>il</w:t>
      </w:r>
      <w:proofErr w:type="spellEnd"/>
      <w:r w:rsidR="00EB260F" w:rsidRPr="00EF7E45">
        <w:rPr>
          <w:rFonts w:ascii="Verdana" w:hAnsi="Verdana"/>
          <w:lang w:val="de-CH"/>
        </w:rPr>
        <w:t xml:space="preserve"> </w:t>
      </w:r>
      <w:proofErr w:type="spellStart"/>
      <w:r w:rsidR="00EB260F" w:rsidRPr="00EF7E45">
        <w:rPr>
          <w:rFonts w:ascii="Verdana" w:hAnsi="Verdana"/>
          <w:lang w:val="de-CH"/>
        </w:rPr>
        <w:t>crime</w:t>
      </w:r>
      <w:proofErr w:type="spellEnd"/>
      <w:r w:rsidR="00EB260F" w:rsidRPr="00EF7E45">
        <w:rPr>
          <w:rFonts w:ascii="Verdana" w:hAnsi="Verdana"/>
          <w:lang w:val="de-CH"/>
        </w:rPr>
        <w:t xml:space="preserve"> game </w:t>
      </w:r>
      <w:proofErr w:type="spellStart"/>
      <w:r w:rsidR="002C2457" w:rsidRPr="00EF7E45">
        <w:rPr>
          <w:rFonts w:ascii="Verdana" w:hAnsi="Verdana"/>
          <w:lang w:val="de-CH"/>
        </w:rPr>
        <w:t>vengono</w:t>
      </w:r>
      <w:proofErr w:type="spellEnd"/>
      <w:r w:rsidR="002C2457" w:rsidRPr="00EF7E45">
        <w:rPr>
          <w:rFonts w:ascii="Verdana" w:hAnsi="Verdana"/>
          <w:lang w:val="de-CH"/>
        </w:rPr>
        <w:t xml:space="preserve"> </w:t>
      </w:r>
      <w:proofErr w:type="spellStart"/>
      <w:r w:rsidR="002C2457" w:rsidRPr="00EF7E45">
        <w:rPr>
          <w:rFonts w:ascii="Verdana" w:hAnsi="Verdana"/>
          <w:lang w:val="de-CH"/>
        </w:rPr>
        <w:t>offerti</w:t>
      </w:r>
      <w:proofErr w:type="spellEnd"/>
      <w:r w:rsidR="002C2457" w:rsidRPr="00EF7E45">
        <w:rPr>
          <w:rFonts w:ascii="Verdana" w:hAnsi="Verdana"/>
          <w:lang w:val="de-CH"/>
        </w:rPr>
        <w:t xml:space="preserve"> </w:t>
      </w:r>
      <w:r w:rsidR="00AB7E4F" w:rsidRPr="00EF7E45">
        <w:rPr>
          <w:rFonts w:ascii="Verdana" w:hAnsi="Verdana"/>
          <w:lang w:val="de-CH"/>
        </w:rPr>
        <w:t xml:space="preserve">in </w:t>
      </w:r>
      <w:proofErr w:type="spellStart"/>
      <w:r w:rsidR="002C2457" w:rsidRPr="00EF7E45">
        <w:rPr>
          <w:rFonts w:ascii="Verdana" w:hAnsi="Verdana"/>
          <w:lang w:val="de-CH"/>
        </w:rPr>
        <w:t>tedesco</w:t>
      </w:r>
      <w:proofErr w:type="spellEnd"/>
      <w:r w:rsidR="002C2457" w:rsidRPr="00EF7E45">
        <w:rPr>
          <w:rFonts w:ascii="Verdana" w:hAnsi="Verdana"/>
          <w:lang w:val="de-CH"/>
        </w:rPr>
        <w:t xml:space="preserve">, </w:t>
      </w:r>
      <w:proofErr w:type="spellStart"/>
      <w:r w:rsidR="002C2457" w:rsidRPr="00EF7E45">
        <w:rPr>
          <w:rFonts w:ascii="Verdana" w:hAnsi="Verdana"/>
          <w:lang w:val="de-CH"/>
        </w:rPr>
        <w:t>inglese</w:t>
      </w:r>
      <w:proofErr w:type="spellEnd"/>
      <w:r w:rsidR="002C2457" w:rsidRPr="00EF7E45">
        <w:rPr>
          <w:rFonts w:ascii="Verdana" w:hAnsi="Verdana"/>
          <w:lang w:val="de-CH"/>
        </w:rPr>
        <w:t xml:space="preserve"> e </w:t>
      </w:r>
      <w:proofErr w:type="spellStart"/>
      <w:r w:rsidR="002C2457" w:rsidRPr="00EF7E45">
        <w:rPr>
          <w:rFonts w:ascii="Verdana" w:hAnsi="Verdana"/>
          <w:lang w:val="de-CH"/>
        </w:rPr>
        <w:t>francese</w:t>
      </w:r>
      <w:proofErr w:type="spellEnd"/>
      <w:r w:rsidR="002C2457" w:rsidRPr="00EF7E45">
        <w:rPr>
          <w:rFonts w:ascii="Verdana" w:hAnsi="Verdana"/>
          <w:lang w:val="de-CH"/>
        </w:rPr>
        <w:t xml:space="preserve">. </w:t>
      </w:r>
      <w:r w:rsidR="002C2457" w:rsidRPr="00C95024">
        <w:rPr>
          <w:rFonts w:ascii="Verdana" w:hAnsi="Verdana"/>
          <w:lang w:val="fr-FR"/>
        </w:rPr>
        <w:t xml:space="preserve">Tutti </w:t>
      </w:r>
      <w:proofErr w:type="spellStart"/>
      <w:r w:rsidR="00761072" w:rsidRPr="00C95024">
        <w:rPr>
          <w:rFonts w:ascii="Verdana" w:hAnsi="Verdana"/>
          <w:lang w:val="fr-FR"/>
        </w:rPr>
        <w:t>gli</w:t>
      </w:r>
      <w:proofErr w:type="spellEnd"/>
      <w:r w:rsidR="00761072" w:rsidRPr="00C95024">
        <w:rPr>
          <w:rFonts w:ascii="Verdana" w:hAnsi="Verdana"/>
          <w:lang w:val="fr-FR"/>
        </w:rPr>
        <w:t xml:space="preserve"> </w:t>
      </w:r>
      <w:proofErr w:type="spellStart"/>
      <w:r w:rsidR="00761072" w:rsidRPr="00C95024">
        <w:rPr>
          <w:rFonts w:ascii="Verdana" w:hAnsi="Verdana"/>
          <w:lang w:val="fr-FR"/>
        </w:rPr>
        <w:t>ambienti</w:t>
      </w:r>
      <w:proofErr w:type="spellEnd"/>
      <w:r w:rsidR="007813CF" w:rsidRPr="00C95024">
        <w:rPr>
          <w:rFonts w:ascii="Verdana" w:hAnsi="Verdana"/>
          <w:lang w:val="fr-FR"/>
        </w:rPr>
        <w:t>, dal pianterreno al quarto</w:t>
      </w:r>
      <w:r w:rsidR="00CB77BE" w:rsidRPr="00C95024">
        <w:rPr>
          <w:rFonts w:ascii="Verdana" w:hAnsi="Verdana"/>
          <w:lang w:val="fr-FR"/>
        </w:rPr>
        <w:t xml:space="preserve"> piano</w:t>
      </w:r>
      <w:r w:rsidR="007813CF" w:rsidRPr="00C95024">
        <w:rPr>
          <w:rFonts w:ascii="Verdana" w:hAnsi="Verdana"/>
          <w:lang w:val="fr-FR"/>
        </w:rPr>
        <w:t xml:space="preserve">, </w:t>
      </w:r>
      <w:r w:rsidRPr="00C95024">
        <w:rPr>
          <w:rFonts w:ascii="Verdana" w:hAnsi="Verdana"/>
          <w:lang w:val="fr-FR"/>
        </w:rPr>
        <w:t xml:space="preserve">sono accessibili alle persone in sedia a rotelle. </w:t>
      </w:r>
    </w:p>
    <w:p w14:paraId="30BDC0B3" w14:textId="77777777" w:rsidR="007813CF" w:rsidRPr="00C95024" w:rsidRDefault="002C2457" w:rsidP="00C95024">
      <w:pPr>
        <w:spacing w:after="0"/>
        <w:rPr>
          <w:rFonts w:ascii="Verdana" w:hAnsi="Verdana"/>
          <w:lang w:val="fr-FR"/>
        </w:rPr>
      </w:pPr>
      <w:r w:rsidRPr="00C95024">
        <w:rPr>
          <w:rFonts w:ascii="Verdana" w:hAnsi="Verdana"/>
          <w:lang w:val="fr-FR"/>
        </w:rPr>
        <w:t>Orari di apertura</w:t>
      </w:r>
      <w:r w:rsidR="007813CF" w:rsidRPr="00C95024">
        <w:rPr>
          <w:rFonts w:ascii="Verdana" w:hAnsi="Verdana"/>
          <w:lang w:val="fr-FR"/>
        </w:rPr>
        <w:t>:</w:t>
      </w:r>
      <w:r w:rsidRPr="00C95024">
        <w:rPr>
          <w:rFonts w:ascii="Verdana" w:hAnsi="Verdana"/>
          <w:lang w:val="fr-FR"/>
        </w:rPr>
        <w:t xml:space="preserve"> da gennaio a novembre</w:t>
      </w:r>
      <w:r w:rsidR="007813CF" w:rsidRPr="00C95024">
        <w:rPr>
          <w:rFonts w:ascii="Verdana" w:hAnsi="Verdana"/>
          <w:lang w:val="fr-FR"/>
        </w:rPr>
        <w:t>,</w:t>
      </w:r>
      <w:r w:rsidRPr="00C95024">
        <w:rPr>
          <w:rFonts w:ascii="Verdana" w:hAnsi="Verdana"/>
          <w:lang w:val="fr-FR"/>
        </w:rPr>
        <w:t xml:space="preserve"> da martedì a domenica dalle 10 alle 18; in dicembre, ogni giorno. </w:t>
      </w:r>
      <w:r w:rsidR="007813CF" w:rsidRPr="00C95024">
        <w:rPr>
          <w:rFonts w:ascii="Verdana" w:hAnsi="Verdana"/>
          <w:lang w:val="fr-FR"/>
        </w:rPr>
        <w:t>Lo shop segue gli orari di apertura del Museo ed è accessibile senza ingresso al Museo.</w:t>
      </w:r>
    </w:p>
    <w:p w14:paraId="7A966991" w14:textId="7798E231" w:rsidR="002C2457" w:rsidRPr="00C95024" w:rsidRDefault="002C2457" w:rsidP="00C95024">
      <w:pPr>
        <w:spacing w:after="0"/>
        <w:rPr>
          <w:rFonts w:ascii="Verdana" w:hAnsi="Verdana"/>
          <w:lang w:val="fr-FR"/>
        </w:rPr>
      </w:pPr>
      <w:r w:rsidRPr="00C95024">
        <w:rPr>
          <w:rFonts w:ascii="Verdana" w:hAnsi="Verdana"/>
          <w:lang w:val="fr-FR"/>
        </w:rPr>
        <w:t>Biglietto d’ingresso</w:t>
      </w:r>
      <w:r w:rsidR="007813CF" w:rsidRPr="00C95024">
        <w:rPr>
          <w:rFonts w:ascii="Verdana" w:hAnsi="Verdana"/>
          <w:lang w:val="fr-FR"/>
        </w:rPr>
        <w:t>:</w:t>
      </w:r>
      <w:r w:rsidRPr="00C95024">
        <w:rPr>
          <w:rFonts w:ascii="Verdana" w:hAnsi="Verdana"/>
          <w:lang w:val="fr-FR"/>
        </w:rPr>
        <w:t xml:space="preserve"> per adulti (dai 16 anni) CHF 7.</w:t>
      </w:r>
      <w:r w:rsidR="003A2532" w:rsidRPr="00C95024">
        <w:rPr>
          <w:rFonts w:ascii="Verdana" w:hAnsi="Verdana"/>
          <w:lang w:val="fr-FR"/>
        </w:rPr>
        <w:t>–</w:t>
      </w:r>
      <w:r w:rsidR="007813CF" w:rsidRPr="00C95024">
        <w:rPr>
          <w:rFonts w:ascii="Verdana" w:hAnsi="Verdana"/>
          <w:lang w:val="fr-FR"/>
        </w:rPr>
        <w:t>;</w:t>
      </w:r>
      <w:r w:rsidRPr="00C95024">
        <w:rPr>
          <w:rFonts w:ascii="Verdana" w:hAnsi="Verdana"/>
          <w:lang w:val="fr-FR"/>
        </w:rPr>
        <w:t xml:space="preserve"> riduzioni per AVS/AI, titolari del </w:t>
      </w:r>
      <w:r w:rsidR="00741615" w:rsidRPr="00C95024">
        <w:rPr>
          <w:rFonts w:ascii="Verdana" w:hAnsi="Verdana"/>
          <w:lang w:val="fr-FR"/>
        </w:rPr>
        <w:t xml:space="preserve">Museumspass e accompagnatori di persone con disabilità. </w:t>
      </w:r>
    </w:p>
    <w:p w14:paraId="775CD802" w14:textId="77777777" w:rsidR="00F87972" w:rsidRPr="00C95024" w:rsidRDefault="00F87972" w:rsidP="00C95024">
      <w:pPr>
        <w:pStyle w:val="StandardWeb"/>
        <w:shd w:val="clear" w:color="auto" w:fill="FFFFFF"/>
        <w:spacing w:before="0" w:beforeAutospacing="0" w:after="0" w:afterAutospacing="0" w:line="276" w:lineRule="auto"/>
        <w:rPr>
          <w:rFonts w:ascii="Verdana" w:eastAsiaTheme="minorHAnsi" w:hAnsi="Verdana" w:cstheme="minorBidi"/>
          <w:sz w:val="22"/>
          <w:szCs w:val="22"/>
          <w:lang w:val="fr-FR" w:eastAsia="en-US"/>
        </w:rPr>
      </w:pPr>
    </w:p>
    <w:p w14:paraId="3FD7B9FD" w14:textId="298D7291" w:rsidR="00741615" w:rsidRDefault="00741615" w:rsidP="00C95024">
      <w:pPr>
        <w:rPr>
          <w:rFonts w:ascii="Verdana" w:hAnsi="Verdana"/>
          <w:lang w:val="fr-FR"/>
        </w:rPr>
      </w:pPr>
      <w:r w:rsidRPr="00C95024">
        <w:rPr>
          <w:rFonts w:ascii="Verdana" w:hAnsi="Verdana"/>
          <w:lang w:val="fr-FR"/>
        </w:rPr>
        <w:t xml:space="preserve">Ulteriori informazioni: </w:t>
      </w:r>
      <w:hyperlink r:id="rId6" w:history="1">
        <w:r w:rsidR="00C95024" w:rsidRPr="00CB73D9">
          <w:rPr>
            <w:rStyle w:val="Hyperlink"/>
            <w:rFonts w:ascii="Verdana" w:hAnsi="Verdana"/>
            <w:lang w:val="fr-FR"/>
          </w:rPr>
          <w:t>www.swmb.museum.ch</w:t>
        </w:r>
      </w:hyperlink>
    </w:p>
    <w:p w14:paraId="155A9D31" w14:textId="3270F7EC" w:rsidR="00C95024" w:rsidRPr="00C95024" w:rsidRDefault="00C95024" w:rsidP="00C95024">
      <w:pPr>
        <w:tabs>
          <w:tab w:val="left" w:pos="2070"/>
        </w:tabs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ab/>
      </w:r>
    </w:p>
    <w:p w14:paraId="52070317" w14:textId="77777777" w:rsidR="006766AC" w:rsidRPr="00C95024" w:rsidRDefault="001F2724" w:rsidP="00C95024">
      <w:pPr>
        <w:spacing w:after="0"/>
        <w:rPr>
          <w:rFonts w:ascii="Verdana" w:hAnsi="Verdana"/>
          <w:lang w:val="fr-FR"/>
        </w:rPr>
      </w:pPr>
      <w:proofErr w:type="spellStart"/>
      <w:r w:rsidRPr="00C95024">
        <w:rPr>
          <w:rFonts w:ascii="Verdana" w:hAnsi="Verdana"/>
          <w:lang w:val="fr-FR"/>
        </w:rPr>
        <w:t>Contatto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stampa</w:t>
      </w:r>
      <w:proofErr w:type="spellEnd"/>
      <w:r w:rsidRPr="00C95024">
        <w:rPr>
          <w:rFonts w:ascii="Verdana" w:hAnsi="Verdana"/>
          <w:lang w:val="fr-FR"/>
        </w:rPr>
        <w:t>:</w:t>
      </w:r>
    </w:p>
    <w:p w14:paraId="720E5D92" w14:textId="77777777" w:rsidR="007813CF" w:rsidRPr="00C95024" w:rsidRDefault="001F2724" w:rsidP="00C95024">
      <w:pPr>
        <w:spacing w:after="0"/>
        <w:rPr>
          <w:rFonts w:ascii="Verdana" w:hAnsi="Verdana"/>
          <w:lang w:val="fr-FR"/>
        </w:rPr>
      </w:pPr>
      <w:r w:rsidRPr="00C95024">
        <w:rPr>
          <w:rFonts w:ascii="Verdana" w:hAnsi="Verdana"/>
          <w:lang w:val="fr-FR"/>
        </w:rPr>
        <w:t xml:space="preserve">Andrea </w:t>
      </w:r>
      <w:proofErr w:type="spellStart"/>
      <w:r w:rsidRPr="00C95024">
        <w:rPr>
          <w:rFonts w:ascii="Verdana" w:hAnsi="Verdana"/>
          <w:lang w:val="fr-FR"/>
        </w:rPr>
        <w:t>Häner</w:t>
      </w:r>
      <w:proofErr w:type="spellEnd"/>
      <w:r w:rsidRPr="00C95024">
        <w:rPr>
          <w:rFonts w:ascii="Verdana" w:hAnsi="Verdana"/>
          <w:lang w:val="fr-FR"/>
        </w:rPr>
        <w:t>-Roth</w:t>
      </w:r>
      <w:r w:rsidR="007813CF" w:rsidRPr="00C95024">
        <w:rPr>
          <w:rFonts w:ascii="Verdana" w:hAnsi="Verdana"/>
          <w:lang w:val="fr-FR"/>
        </w:rPr>
        <w:t xml:space="preserve">, </w:t>
      </w:r>
      <w:proofErr w:type="spellStart"/>
      <w:r w:rsidRPr="00C95024">
        <w:rPr>
          <w:rFonts w:ascii="Verdana" w:hAnsi="Verdana"/>
          <w:lang w:val="fr-FR"/>
        </w:rPr>
        <w:t>responsabile</w:t>
      </w:r>
      <w:proofErr w:type="spellEnd"/>
      <w:r w:rsidRPr="00C95024">
        <w:rPr>
          <w:rFonts w:ascii="Verdana" w:hAnsi="Verdana"/>
          <w:lang w:val="fr-FR"/>
        </w:rPr>
        <w:t xml:space="preserve"> </w:t>
      </w:r>
      <w:proofErr w:type="spellStart"/>
      <w:r w:rsidRPr="00C95024">
        <w:rPr>
          <w:rFonts w:ascii="Verdana" w:hAnsi="Verdana"/>
          <w:lang w:val="fr-FR"/>
        </w:rPr>
        <w:t>comunicazione</w:t>
      </w:r>
      <w:proofErr w:type="spellEnd"/>
      <w:r w:rsidR="007813CF" w:rsidRPr="00C95024">
        <w:rPr>
          <w:rFonts w:ascii="Verdana" w:hAnsi="Verdana"/>
          <w:lang w:val="fr-FR"/>
        </w:rPr>
        <w:t xml:space="preserve"> </w:t>
      </w:r>
      <w:r w:rsidRPr="00C95024">
        <w:rPr>
          <w:rFonts w:ascii="Verdana" w:hAnsi="Verdana"/>
          <w:lang w:val="fr-FR"/>
        </w:rPr>
        <w:t>Spielzeug Welten Museum Basel</w:t>
      </w:r>
    </w:p>
    <w:p w14:paraId="2C28B089" w14:textId="77777777" w:rsidR="007813CF" w:rsidRPr="00C95024" w:rsidRDefault="001F2724" w:rsidP="00C95024">
      <w:pPr>
        <w:spacing w:after="0"/>
        <w:rPr>
          <w:rFonts w:ascii="Verdana" w:hAnsi="Verdana"/>
          <w:lang w:val="fr-FR"/>
        </w:rPr>
      </w:pPr>
      <w:r w:rsidRPr="00C95024">
        <w:rPr>
          <w:rFonts w:ascii="Verdana" w:hAnsi="Verdana"/>
          <w:lang w:val="fr-FR"/>
        </w:rPr>
        <w:t>Steinenvorstadt 1, CH-4051 Basel</w:t>
      </w:r>
      <w:r w:rsidR="007813CF" w:rsidRPr="00C95024">
        <w:rPr>
          <w:rFonts w:ascii="Verdana" w:hAnsi="Verdana"/>
          <w:lang w:val="fr-FR"/>
        </w:rPr>
        <w:t xml:space="preserve"> </w:t>
      </w:r>
    </w:p>
    <w:p w14:paraId="30095368" w14:textId="77777777" w:rsidR="007813CF" w:rsidRPr="00C95024" w:rsidRDefault="007813CF" w:rsidP="00C95024">
      <w:pPr>
        <w:spacing w:after="0"/>
        <w:rPr>
          <w:rFonts w:ascii="Verdana" w:hAnsi="Verdana"/>
          <w:lang w:val="fr-FR"/>
        </w:rPr>
      </w:pPr>
      <w:r w:rsidRPr="00C95024">
        <w:rPr>
          <w:rFonts w:ascii="Verdana" w:hAnsi="Verdana"/>
          <w:lang w:val="fr-FR"/>
        </w:rPr>
        <w:t>T.</w:t>
      </w:r>
      <w:r w:rsidR="001F2724" w:rsidRPr="00C95024">
        <w:rPr>
          <w:rFonts w:ascii="Verdana" w:hAnsi="Verdana"/>
          <w:lang w:val="fr-FR"/>
        </w:rPr>
        <w:t xml:space="preserve"> +41 79 550 99 59</w:t>
      </w:r>
    </w:p>
    <w:p w14:paraId="70D19C3D" w14:textId="77777777" w:rsidR="001F2724" w:rsidRPr="00C95024" w:rsidRDefault="007813CF" w:rsidP="00C95024">
      <w:pPr>
        <w:spacing w:after="0"/>
        <w:rPr>
          <w:rFonts w:ascii="Verdana" w:hAnsi="Verdana"/>
          <w:lang w:val="fr-FR"/>
        </w:rPr>
      </w:pPr>
      <w:r w:rsidRPr="00C95024">
        <w:rPr>
          <w:rFonts w:ascii="Verdana" w:hAnsi="Verdana"/>
          <w:lang w:val="fr-FR"/>
        </w:rPr>
        <w:t xml:space="preserve">Email: </w:t>
      </w:r>
      <w:r w:rsidR="001F2724" w:rsidRPr="00C95024">
        <w:rPr>
          <w:rFonts w:ascii="Verdana" w:hAnsi="Verdana"/>
          <w:lang w:val="fr-FR"/>
        </w:rPr>
        <w:t>haener@swm-basel.ch</w:t>
      </w:r>
    </w:p>
    <w:sectPr w:rsidR="001F2724" w:rsidRPr="00C9502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17DF5" w14:textId="77777777" w:rsidR="00C95024" w:rsidRDefault="00C95024" w:rsidP="00C95024">
      <w:pPr>
        <w:spacing w:after="0" w:line="240" w:lineRule="auto"/>
      </w:pPr>
      <w:r>
        <w:separator/>
      </w:r>
    </w:p>
  </w:endnote>
  <w:endnote w:type="continuationSeparator" w:id="0">
    <w:p w14:paraId="0348D32A" w14:textId="77777777" w:rsidR="00C95024" w:rsidRDefault="00C95024" w:rsidP="00C95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953AA" w14:textId="77777777" w:rsidR="00EF7E45" w:rsidRPr="007E168B" w:rsidRDefault="00EF7E45" w:rsidP="00EF7E45">
    <w:pPr>
      <w:pStyle w:val="Fuzeile"/>
      <w:ind w:right="360"/>
      <w:rPr>
        <w:rFonts w:ascii="Verdana" w:hAnsi="Verdana"/>
        <w:color w:val="948A54" w:themeColor="background2" w:themeShade="80"/>
        <w:sz w:val="16"/>
        <w:lang w:val="de-CH"/>
      </w:rPr>
    </w:pPr>
    <w:r w:rsidRPr="007E168B">
      <w:rPr>
        <w:rFonts w:ascii="Verdana" w:hAnsi="Verdana"/>
        <w:color w:val="948A54" w:themeColor="background2" w:themeShade="80"/>
        <w:sz w:val="16"/>
        <w:lang w:val="de-CH"/>
      </w:rPr>
      <w:t xml:space="preserve">Spielzeug Welten Museum Basel | Steinenvorstadt 1 | CH-4051 Basel </w:t>
    </w:r>
  </w:p>
  <w:p w14:paraId="6F9B80F7" w14:textId="77777777" w:rsidR="00EF7E45" w:rsidRPr="007E3B2C" w:rsidRDefault="00EF7E45" w:rsidP="00EF7E45">
    <w:pPr>
      <w:pStyle w:val="Fuzeile"/>
      <w:rPr>
        <w:rFonts w:ascii="Verdana" w:hAnsi="Verdana"/>
        <w:color w:val="948A54" w:themeColor="background2" w:themeShade="80"/>
        <w:sz w:val="16"/>
      </w:rPr>
    </w:pPr>
    <w:r w:rsidRPr="007E3B2C">
      <w:rPr>
        <w:rFonts w:ascii="Verdana" w:hAnsi="Verdana"/>
        <w:color w:val="948A54" w:themeColor="background2" w:themeShade="80"/>
        <w:sz w:val="16"/>
      </w:rPr>
      <w:t>Tel. +41 (0)</w:t>
    </w:r>
    <w:r w:rsidRPr="007E3B2C">
      <w:rPr>
        <w:rFonts w:ascii="Arial" w:hAnsi="Arial" w:cs="Arial"/>
        <w:color w:val="948A54" w:themeColor="background2" w:themeShade="80"/>
        <w:sz w:val="16"/>
      </w:rPr>
      <w:t> </w:t>
    </w:r>
    <w:r w:rsidRPr="007E3B2C">
      <w:rPr>
        <w:rFonts w:ascii="Verdana" w:hAnsi="Verdana"/>
        <w:color w:val="948A54" w:themeColor="background2" w:themeShade="80"/>
        <w:sz w:val="16"/>
      </w:rPr>
      <w:t>61 225 95 95 | Fax +41 (0)</w:t>
    </w:r>
    <w:r w:rsidRPr="007E3B2C">
      <w:rPr>
        <w:rFonts w:ascii="Arial" w:hAnsi="Arial" w:cs="Arial"/>
        <w:color w:val="948A54" w:themeColor="background2" w:themeShade="80"/>
        <w:sz w:val="16"/>
      </w:rPr>
      <w:t> </w:t>
    </w:r>
    <w:r w:rsidRPr="007E3B2C">
      <w:rPr>
        <w:rFonts w:ascii="Verdana" w:hAnsi="Verdana"/>
        <w:color w:val="948A54" w:themeColor="background2" w:themeShade="80"/>
        <w:sz w:val="16"/>
      </w:rPr>
      <w:t>61 225 95 96 | www.swmb.museum</w:t>
    </w:r>
  </w:p>
  <w:p w14:paraId="3BAF6643" w14:textId="77777777" w:rsidR="00EF7E45" w:rsidRDefault="00EF7E45" w:rsidP="00EF7E45">
    <w:pPr>
      <w:pStyle w:val="Fuzeile"/>
    </w:pPr>
  </w:p>
  <w:p w14:paraId="52F2ECC8" w14:textId="77777777" w:rsidR="00EF7E45" w:rsidRDefault="00EF7E45" w:rsidP="00EF7E45">
    <w:pPr>
      <w:pStyle w:val="Fuzeile"/>
    </w:pPr>
  </w:p>
  <w:p w14:paraId="6EB3A132" w14:textId="77777777" w:rsidR="00EF7E45" w:rsidRDefault="00EF7E4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A30CD" w14:textId="77777777" w:rsidR="00C95024" w:rsidRDefault="00C95024" w:rsidP="00C95024">
      <w:pPr>
        <w:spacing w:after="0" w:line="240" w:lineRule="auto"/>
      </w:pPr>
      <w:r>
        <w:separator/>
      </w:r>
    </w:p>
  </w:footnote>
  <w:footnote w:type="continuationSeparator" w:id="0">
    <w:p w14:paraId="59644D8A" w14:textId="77777777" w:rsidR="00C95024" w:rsidRDefault="00C95024" w:rsidP="00C95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E377B" w14:textId="6E243FAE" w:rsidR="00C95024" w:rsidRDefault="00C95024">
    <w:pPr>
      <w:pStyle w:val="Kopfzeile"/>
    </w:pPr>
    <w:r>
      <w:rPr>
        <w:noProof/>
      </w:rPr>
      <w:drawing>
        <wp:inline distT="0" distB="0" distL="0" distR="0" wp14:anchorId="7FABE567" wp14:editId="008C8F8A">
          <wp:extent cx="2868930" cy="1065530"/>
          <wp:effectExtent l="0" t="0" r="7620" b="1270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8930" cy="1065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D3"/>
    <w:rsid w:val="00056D6E"/>
    <w:rsid w:val="000A275D"/>
    <w:rsid w:val="000D4C9A"/>
    <w:rsid w:val="00135BAD"/>
    <w:rsid w:val="00154CE1"/>
    <w:rsid w:val="001F1DFB"/>
    <w:rsid w:val="001F2724"/>
    <w:rsid w:val="00260996"/>
    <w:rsid w:val="002C2457"/>
    <w:rsid w:val="002D26AF"/>
    <w:rsid w:val="003116B7"/>
    <w:rsid w:val="003A2532"/>
    <w:rsid w:val="003A588A"/>
    <w:rsid w:val="003B0910"/>
    <w:rsid w:val="003F133A"/>
    <w:rsid w:val="004506BF"/>
    <w:rsid w:val="00461238"/>
    <w:rsid w:val="00482F2A"/>
    <w:rsid w:val="004E5D22"/>
    <w:rsid w:val="00523B62"/>
    <w:rsid w:val="00526A9A"/>
    <w:rsid w:val="005E1B04"/>
    <w:rsid w:val="005F7F6E"/>
    <w:rsid w:val="006766AC"/>
    <w:rsid w:val="006B09D3"/>
    <w:rsid w:val="00712629"/>
    <w:rsid w:val="00741615"/>
    <w:rsid w:val="00761072"/>
    <w:rsid w:val="007801A3"/>
    <w:rsid w:val="007813CF"/>
    <w:rsid w:val="007C55A1"/>
    <w:rsid w:val="007F68C0"/>
    <w:rsid w:val="00873DA2"/>
    <w:rsid w:val="00931508"/>
    <w:rsid w:val="00933BCA"/>
    <w:rsid w:val="00942B60"/>
    <w:rsid w:val="009822E0"/>
    <w:rsid w:val="009840EF"/>
    <w:rsid w:val="009B7246"/>
    <w:rsid w:val="009C5E4D"/>
    <w:rsid w:val="00A16380"/>
    <w:rsid w:val="00A34E83"/>
    <w:rsid w:val="00AB7E4F"/>
    <w:rsid w:val="00B43DCA"/>
    <w:rsid w:val="00B862CB"/>
    <w:rsid w:val="00BE2013"/>
    <w:rsid w:val="00C14F16"/>
    <w:rsid w:val="00C24505"/>
    <w:rsid w:val="00C56933"/>
    <w:rsid w:val="00C95024"/>
    <w:rsid w:val="00CB77BE"/>
    <w:rsid w:val="00D103F9"/>
    <w:rsid w:val="00D8418C"/>
    <w:rsid w:val="00DC41BB"/>
    <w:rsid w:val="00E510B5"/>
    <w:rsid w:val="00EB260F"/>
    <w:rsid w:val="00EF7E45"/>
    <w:rsid w:val="00F53006"/>
    <w:rsid w:val="00F87972"/>
    <w:rsid w:val="00FB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D93896"/>
  <w15:docId w15:val="{64B6F50C-0B80-E549-A158-13FA1940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797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87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Fett">
    <w:name w:val="Strong"/>
    <w:basedOn w:val="Absatz-Standardschriftart"/>
    <w:uiPriority w:val="22"/>
    <w:qFormat/>
    <w:rsid w:val="00F87972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741615"/>
    <w:rPr>
      <w:color w:val="0000FF" w:themeColor="hyperlink"/>
      <w:u w:val="singl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530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53006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Absatz-Standardschriftart"/>
    <w:rsid w:val="00F53006"/>
  </w:style>
  <w:style w:type="paragraph" w:styleId="Kopfzeile">
    <w:name w:val="header"/>
    <w:basedOn w:val="Standard"/>
    <w:link w:val="KopfzeileZchn"/>
    <w:uiPriority w:val="99"/>
    <w:unhideWhenUsed/>
    <w:rsid w:val="00C95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5024"/>
  </w:style>
  <w:style w:type="paragraph" w:styleId="Fuzeile">
    <w:name w:val="footer"/>
    <w:basedOn w:val="Standard"/>
    <w:link w:val="FuzeileZchn"/>
    <w:uiPriority w:val="99"/>
    <w:unhideWhenUsed/>
    <w:rsid w:val="00C95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5024"/>
  </w:style>
  <w:style w:type="character" w:styleId="NichtaufgelsteErwhnung">
    <w:name w:val="Unresolved Mention"/>
    <w:basedOn w:val="Absatz-Standardschriftart"/>
    <w:uiPriority w:val="99"/>
    <w:semiHidden/>
    <w:unhideWhenUsed/>
    <w:rsid w:val="00C950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wmb.museum.c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5488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Melanie Pfefferle</cp:lastModifiedBy>
  <cp:revision>3</cp:revision>
  <dcterms:created xsi:type="dcterms:W3CDTF">2023-09-17T09:22:00Z</dcterms:created>
  <dcterms:modified xsi:type="dcterms:W3CDTF">2023-09-28T08:39:00Z</dcterms:modified>
</cp:coreProperties>
</file>